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0000BA" w:rsidR="0070582C" w:rsidRPr="00CD6550" w:rsidRDefault="006C5AFA" w:rsidP="00746DCC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1AB82585">
            <wp:simplePos x="0" y="0"/>
            <wp:positionH relativeFrom="column">
              <wp:posOffset>4143375</wp:posOffset>
            </wp:positionH>
            <wp:positionV relativeFrom="paragraph">
              <wp:posOffset>-881380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B26B0" w14:textId="2C415C50" w:rsidR="00C9759F" w:rsidRDefault="000274E4" w:rsidP="00746DCC">
      <w:pPr>
        <w:pStyle w:val="Titre2"/>
        <w:rPr>
          <w:rFonts w:ascii="Century Gothic" w:hAnsi="Century Gothic"/>
          <w:noProof/>
        </w:rPr>
      </w:pPr>
      <w:r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20C6E018">
            <wp:simplePos x="0" y="0"/>
            <wp:positionH relativeFrom="margin">
              <wp:posOffset>-705395</wp:posOffset>
            </wp:positionH>
            <wp:positionV relativeFrom="paragraph">
              <wp:posOffset>2967541</wp:posOffset>
            </wp:positionV>
            <wp:extent cx="7379499" cy="4687200"/>
            <wp:effectExtent l="0" t="0" r="0" b="0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82252" name="Imag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0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6875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7389B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5E800843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6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/lfkgIAAIIFAAAOAAAAZHJzL2Uyb0RvYy54bWysVE1v2zAMvQ/YfxB0X21nydYGdYqgRYcB&#10;RRu0HXpWZKn2IImapMTOfv0o+SPBVuwwLAeFMslH8onk5VWnFdkL5xswJS3OckqE4VA15rWk355v&#10;P5xT4gMzFVNgREkPwtOr1ft3l61dihnUoCrhCIIYv2xtSesQ7DLLPK+FZv4MrDColOA0C3h1r1nl&#10;WIvoWmWzPP+UteAq64AL7/HrTa+kq4QvpeDhQUovAlElxdxCOl06t/HMVpds+eqYrRs+pMH+IQvN&#10;GoNBJ6gbFhjZueYPKN1wBx5kOOOgM5Cy4SLVgNUU+W/VPNXMilQLkuPtRJP/f7D8fv9kNw5paK1f&#10;ehRjFZ10Ov5jfqRLZB0mskQXCMePs1mRzz8uKOGom1/k54tFZDM7elvnwxcBmkShpA52pnrEF0lE&#10;sf2dD4mxihimsTVY9Z0SqRXyv2eKLHL8DYiDMWKPmNHTg2qq20apdIkdI66VI+hc0tAVg++JVXas&#10;MUnhoET0VeZRSNJUsaqUXGq/IxjjXJhQ9KqaVaKPUcQUxyhj+MRAAozIErObsAeA0bIHGbF76gb7&#10;6CpS907O+d8S650njxQZTJicdWPAvQWgsKohcm+P6Z9QE8XQbTs0ieIWqsPGEQf9GHnLbxt82jvm&#10;w4Y5fDecMNwF4QEPqaAtKQwSJTW4n299j/bYzqilpMU5LKn/sWNOUKK+Gmz0i2I+j4ObLvPF5xle&#10;3Klme6oxO30N+PwFbh3LkxjtgxpF6UC/4MpYx6ioYoZj7JLy4MbLdej3Ay4dLtbrZIbDalm4M0+W&#10;R/BIcOzE5+6FOTv0d8DJuIdxZtkyNW1P7tE2ehpY7wLIJkTlkdfhgoOeemhYSnGTnN6T1XF1rn4B&#10;AAD//wMAUEsDBBQABgAIAAAAIQAikTUO3gAAAAkBAAAPAAAAZHJzL2Rvd25yZXYueG1sTI9BT4NA&#10;EIXvJv6HzZh4aewCrUSRpTEmctJDS70v7AhEdpawS0v/vePJ3ublvbz5Xr5b7CBOOPnekYJ4HYFA&#10;apzpqVVwrN4fnkD4oMnowREquKCHXXF7k+vMuDPt8XQIreAS8plW0IUwZlL6pkOr/dqNSOx9u8nq&#10;wHJqpZn0mcvtIJMoSqXVPfGHTo/41mHzc5itgs/9V1tXHzFeVuXzKikrM5dHo9T93fL6AiLgEv7D&#10;8IfP6FAwU+1mMl4MCtKYgwqSdMuT2N88bhMQNR/beAOyyOX1guIXAAD//wMAUEsBAi0AFAAGAAgA&#10;AAAhALaDOJL+AAAA4QEAABMAAAAAAAAAAAAAAAAAAAAAAFtDb250ZW50X1R5cGVzXS54bWxQSwEC&#10;LQAUAAYACAAAACEAOP0h/9YAAACUAQAACwAAAAAAAAAAAAAAAAAvAQAAX3JlbHMvLnJlbHNQSwEC&#10;LQAUAAYACAAAACEANBf5X5ICAACCBQAADgAAAAAAAAAAAAAAAAAuAgAAZHJzL2Uyb0RvYy54bWxQ&#10;SwECLQAUAAYACAAAACEAIpE1Dt4AAAAJAQAADwAAAAAAAAAAAAAAAADsBAAAZHJzL2Rvd25yZXYu&#10;eG1sUEsFBgAAAAAEAAQA8wAAAPcFAAAAAA==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CD0836"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627F4200">
                <wp:simplePos x="0" y="0"/>
                <wp:positionH relativeFrom="column">
                  <wp:posOffset>-51757</wp:posOffset>
                </wp:positionH>
                <wp:positionV relativeFrom="paragraph">
                  <wp:posOffset>335280</wp:posOffset>
                </wp:positionV>
                <wp:extent cx="6267450" cy="855345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855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3C360FB5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0274E4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684BFAA4" w14:textId="77777777" w:rsidR="009649EB" w:rsidRPr="009649EB" w:rsidRDefault="009649EB" w:rsidP="009649EB">
                            <w:pPr>
                              <w:spacing w:line="256" w:lineRule="auto"/>
                              <w:rPr>
                                <w:rFonts w:ascii="Century Gothic" w:eastAsia="Aptos" w:hAnsi="Century Gothic" w:cs="Times New Roman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9649EB">
                              <w:rPr>
                                <w:rFonts w:ascii="Century Gothic" w:eastAsia="Aptos" w:hAnsi="Century Gothic" w:cs="Times New Roman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350-223-RL</w:t>
                            </w:r>
                          </w:p>
                          <w:p w14:paraId="53562818" w14:textId="45DB621C" w:rsidR="00232EAE" w:rsidRPr="006718C4" w:rsidRDefault="009649EB" w:rsidP="009649EB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 w:rsidRPr="009649EB">
                              <w:rPr>
                                <w:rFonts w:ascii="Century Gothic" w:eastAsia="Aptos" w:hAnsi="Century Gothic" w:cs="Times New Roman"/>
                                <w:b/>
                                <w:bCs/>
                                <w:color w:val="000000" w:themeColor="text1"/>
                                <w:kern w:val="0"/>
                                <w:sz w:val="36"/>
                                <w:szCs w:val="36"/>
                                <w14:ligatures w14:val="none"/>
                              </w:rPr>
                              <w:t>Soutien au développement global de l’enfant 1</w:t>
                            </w:r>
                          </w:p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54C4B9D3" w14:textId="77777777" w:rsidR="00653718" w:rsidRDefault="000F000F" w:rsidP="000274E4">
                            <w:pPr>
                              <w:spacing w:after="0"/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653718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Création d’une carte mentale </w:t>
                            </w:r>
                          </w:p>
                          <w:p w14:paraId="65A8D1E0" w14:textId="77777777" w:rsidR="00653718" w:rsidRDefault="000F000F" w:rsidP="000274E4">
                            <w:pPr>
                              <w:spacing w:after="0"/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proofErr w:type="gramStart"/>
                            <w:r w:rsidRPr="00653718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40"/>
                                <w:szCs w:val="40"/>
                              </w:rPr>
                              <w:t>sur</w:t>
                            </w:r>
                            <w:proofErr w:type="gramEnd"/>
                            <w:r w:rsidRPr="00653718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 les facteurs nuisibles au </w:t>
                            </w:r>
                          </w:p>
                          <w:p w14:paraId="31010261" w14:textId="1A19AA59" w:rsidR="00232EAE" w:rsidRPr="00653718" w:rsidRDefault="000F000F" w:rsidP="00232EAE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  <w:proofErr w:type="gramStart"/>
                            <w:r w:rsidRPr="00653718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40"/>
                                <w:szCs w:val="40"/>
                              </w:rPr>
                              <w:t>développement</w:t>
                            </w:r>
                            <w:proofErr w:type="gramEnd"/>
                            <w:r w:rsidRPr="00653718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 moteur</w:t>
                            </w:r>
                            <w:r w:rsidRPr="00653718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7" type="#_x0000_t202" style="position:absolute;margin-left:-4.1pt;margin-top:26.4pt;width:493.5pt;height:673.5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kJGm+QEAANUDAAAOAAAAZHJzL2Uyb0RvYy54bWysU8tu2zAQvBfoPxC817Jdy0kEy0GaNEWB&#10;9AGk/QCaoiyiJJdd0pbSr++SUhyjvRXVgeBqydmd2eHmerCGHRUGDa7mi9mcM+UkNNrta/792/2b&#10;S85CFK4RBpyq+ZMK/Hr7+tWm95VaQgemUcgIxIWq9zXvYvRVUQTZKSvCDLxylGwBrYgU4r5oUPSE&#10;bk2xnM/XRQ/YeASpQqC/d2OSbzN+2yoZv7RtUJGZmlNvMa+Y111ai+1GVHsUvtNyakP8QxdWaEdF&#10;T1B3Igp2QP0XlNUSIUAbZxJsAW2rpcociM1i/gebx054lbmQOMGfZAr/D1Z+Pj76r8ji8A4GGmAm&#10;EfwDyB+BObjthNurG0ToOyUaKrxIkhW9D9V0NUkdqpBAdv0naGjI4hAhAw0t2qQK8WSETgN4Oomu&#10;hsgk/Vwv1xerklKScpdl+TYFqYaonq97DPGDAsvSpuZIU83w4vgQ4nj0+Uiq5uBeG5Mnaxzra35V&#10;Lst84SxjdSTjGW2p6Dx9oxUSy/euyZej0GbcUy/GTbQT05FzHHYD082kSVJhB80T6YAw+ozeBW06&#10;wF+c9eSxmoefB4GKM/PRkZZXi9UqmTIHq/JiSQGeZ3bnGeEkQdU8cjZub2M28kj5hjRvdVbjpZOp&#10;ZfJO1nPyeTLneZxPvbzG7W8AAAD//wMAUEsDBBQABgAIAAAAIQC5w7CD3gAAAAoBAAAPAAAAZHJz&#10;L2Rvd25yZXYueG1sTI/BTsMwEETvSP0Ha5G4tTaBQhLiVAjEtYhCK3Fz420SNV5HsduEv2d7gtuO&#10;5ml2plhNrhNnHELrScPtQoFAqrxtqdbw9fk2T0GEaMiazhNq+MEAq3J2VZjc+pE+8LyJteAQCrnR&#10;0MTY51KGqkFnwsL3SOwd/OBMZDnU0g5m5HDXyUSpB+lMS/yhMT2+NFgdNyenYbs+fO/u1Xv96pb9&#10;6CclyWVS65vr6fkJRMQp/sFwqc/VoeROe38iG0SnYZ4mTGpYJryA/ewx5WPP4F2WpSDLQv6fUP4C&#10;AAD//wMAUEsBAi0AFAAGAAgAAAAhALaDOJL+AAAA4QEAABMAAAAAAAAAAAAAAAAAAAAAAFtDb250&#10;ZW50X1R5cGVzXS54bWxQSwECLQAUAAYACAAAACEAOP0h/9YAAACUAQAACwAAAAAAAAAAAAAAAAAv&#10;AQAAX3JlbHMvLnJlbHNQSwECLQAUAAYACAAAACEACpCRpvkBAADVAwAADgAAAAAAAAAAAAAAAAAu&#10;AgAAZHJzL2Uyb0RvYy54bWxQSwECLQAUAAYACAAAACEAucOwg94AAAAKAQAADwAAAAAAAAAAAAAA&#10;AABTBAAAZHJzL2Rvd25yZXYueG1sUEsFBgAAAAAEAAQA8wAAAF4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3C360FB5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0274E4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684BFAA4" w14:textId="77777777" w:rsidR="009649EB" w:rsidRPr="009649EB" w:rsidRDefault="009649EB" w:rsidP="009649EB">
                      <w:pPr>
                        <w:spacing w:line="256" w:lineRule="auto"/>
                        <w:rPr>
                          <w:rFonts w:ascii="Century Gothic" w:eastAsia="Aptos" w:hAnsi="Century Gothic" w:cs="Times New Roman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9649EB">
                        <w:rPr>
                          <w:rFonts w:ascii="Century Gothic" w:eastAsia="Aptos" w:hAnsi="Century Gothic" w:cs="Times New Roman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350-223-RL</w:t>
                      </w:r>
                    </w:p>
                    <w:p w14:paraId="53562818" w14:textId="45DB621C" w:rsidR="00232EAE" w:rsidRPr="006718C4" w:rsidRDefault="009649EB" w:rsidP="009649EB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 w:rsidRPr="009649EB">
                        <w:rPr>
                          <w:rFonts w:ascii="Century Gothic" w:eastAsia="Aptos" w:hAnsi="Century Gothic" w:cs="Times New Roman"/>
                          <w:b/>
                          <w:bCs/>
                          <w:color w:val="000000" w:themeColor="text1"/>
                          <w:kern w:val="0"/>
                          <w:sz w:val="36"/>
                          <w:szCs w:val="36"/>
                          <w14:ligatures w14:val="none"/>
                        </w:rPr>
                        <w:t>Soutien au développement global de l’enfant 1</w:t>
                      </w:r>
                    </w:p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54C4B9D3" w14:textId="77777777" w:rsidR="00653718" w:rsidRDefault="000F000F" w:rsidP="000274E4">
                      <w:pPr>
                        <w:spacing w:after="0"/>
                        <w:rPr>
                          <w:rFonts w:ascii="Century Gothic" w:eastAsiaTheme="majorEastAsia" w:hAnsi="Century Gothic" w:cstheme="majorBidi"/>
                          <w:b/>
                          <w:bCs/>
                          <w:i/>
                          <w:iCs/>
                          <w:color w:val="FFFFFF" w:themeColor="background1"/>
                          <w:sz w:val="40"/>
                          <w:szCs w:val="40"/>
                        </w:rPr>
                      </w:pPr>
                      <w:r w:rsidRPr="00653718">
                        <w:rPr>
                          <w:rFonts w:ascii="Century Gothic" w:eastAsiaTheme="majorEastAsia" w:hAnsi="Century Gothic" w:cstheme="majorBidi"/>
                          <w:b/>
                          <w:bCs/>
                          <w:i/>
                          <w:iCs/>
                          <w:color w:val="FFFFFF" w:themeColor="background1"/>
                          <w:sz w:val="40"/>
                          <w:szCs w:val="40"/>
                        </w:rPr>
                        <w:t xml:space="preserve">Création d’une carte mentale </w:t>
                      </w:r>
                    </w:p>
                    <w:p w14:paraId="65A8D1E0" w14:textId="77777777" w:rsidR="00653718" w:rsidRDefault="000F000F" w:rsidP="000274E4">
                      <w:pPr>
                        <w:spacing w:after="0"/>
                        <w:rPr>
                          <w:rFonts w:ascii="Century Gothic" w:eastAsiaTheme="majorEastAsia" w:hAnsi="Century Gothic" w:cstheme="majorBidi"/>
                          <w:b/>
                          <w:bCs/>
                          <w:i/>
                          <w:iCs/>
                          <w:color w:val="FFFFFF" w:themeColor="background1"/>
                          <w:sz w:val="40"/>
                          <w:szCs w:val="40"/>
                        </w:rPr>
                      </w:pPr>
                      <w:proofErr w:type="gramStart"/>
                      <w:r w:rsidRPr="00653718">
                        <w:rPr>
                          <w:rFonts w:ascii="Century Gothic" w:eastAsiaTheme="majorEastAsia" w:hAnsi="Century Gothic" w:cstheme="majorBidi"/>
                          <w:b/>
                          <w:bCs/>
                          <w:i/>
                          <w:iCs/>
                          <w:color w:val="FFFFFF" w:themeColor="background1"/>
                          <w:sz w:val="40"/>
                          <w:szCs w:val="40"/>
                        </w:rPr>
                        <w:t>sur</w:t>
                      </w:r>
                      <w:proofErr w:type="gramEnd"/>
                      <w:r w:rsidRPr="00653718">
                        <w:rPr>
                          <w:rFonts w:ascii="Century Gothic" w:eastAsiaTheme="majorEastAsia" w:hAnsi="Century Gothic" w:cstheme="majorBidi"/>
                          <w:b/>
                          <w:bCs/>
                          <w:i/>
                          <w:iCs/>
                          <w:color w:val="FFFFFF" w:themeColor="background1"/>
                          <w:sz w:val="40"/>
                          <w:szCs w:val="40"/>
                        </w:rPr>
                        <w:t xml:space="preserve"> les facteurs nuisibles au </w:t>
                      </w:r>
                    </w:p>
                    <w:p w14:paraId="31010261" w14:textId="1A19AA59" w:rsidR="00232EAE" w:rsidRPr="00653718" w:rsidRDefault="000F000F" w:rsidP="00232EAE">
                      <w:pPr>
                        <w:rPr>
                          <w:sz w:val="40"/>
                          <w:szCs w:val="40"/>
                        </w:rPr>
                      </w:pPr>
                      <w:proofErr w:type="gramStart"/>
                      <w:r w:rsidRPr="00653718">
                        <w:rPr>
                          <w:rFonts w:ascii="Century Gothic" w:eastAsiaTheme="majorEastAsia" w:hAnsi="Century Gothic" w:cstheme="majorBidi"/>
                          <w:b/>
                          <w:bCs/>
                          <w:i/>
                          <w:iCs/>
                          <w:color w:val="FFFFFF" w:themeColor="background1"/>
                          <w:sz w:val="40"/>
                          <w:szCs w:val="40"/>
                        </w:rPr>
                        <w:t>développement</w:t>
                      </w:r>
                      <w:proofErr w:type="gramEnd"/>
                      <w:r w:rsidRPr="00653718">
                        <w:rPr>
                          <w:rFonts w:ascii="Century Gothic" w:eastAsiaTheme="majorEastAsia" w:hAnsi="Century Gothic" w:cstheme="majorBidi"/>
                          <w:b/>
                          <w:bCs/>
                          <w:i/>
                          <w:iCs/>
                          <w:color w:val="FFFFFF" w:themeColor="background1"/>
                          <w:sz w:val="40"/>
                          <w:szCs w:val="40"/>
                        </w:rPr>
                        <w:t xml:space="preserve"> moteur</w:t>
                      </w:r>
                      <w:r w:rsidRPr="00653718"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 </w:t>
                      </w:r>
                    </w:p>
                  </w:txbxContent>
                </v:textbox>
              </v:shape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14F2AB38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50738F5B" w14:textId="77777777" w:rsidR="00982553" w:rsidRDefault="00982553" w:rsidP="00D97DED">
      <w:pPr>
        <w:pStyle w:val="Titre2"/>
        <w:spacing w:before="240"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982553">
        <w:rPr>
          <w:rFonts w:ascii="Century Gothic" w:eastAsia="Aptos" w:hAnsi="Century Gothic" w:cs="Times New Roman"/>
          <w:color w:val="auto"/>
          <w:sz w:val="24"/>
          <w:szCs w:val="24"/>
        </w:rPr>
        <w:t>Cette activité vous amène à identifier les facteurs nuisibles au développement moteur de l’enfant, à faire des liens avec des situations concrètes et à proposer des solutions éducatives réalistes et bienveillantes. Elle vous permet de structurer votre compréhension sous forme de carte mentale visuelle et synthétique. </w:t>
      </w:r>
    </w:p>
    <w:p w14:paraId="414F9F7A" w14:textId="7AA614A9" w:rsidR="00EB3504" w:rsidRPr="00F7728A" w:rsidRDefault="00E5330E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023372AD" w14:textId="21AFA8D0" w:rsidR="00982553" w:rsidRDefault="00C31AC1" w:rsidP="007C0E51">
      <w:pPr>
        <w:pStyle w:val="Titre2"/>
        <w:spacing w:before="240" w:line="360" w:lineRule="auto"/>
        <w:rPr>
          <w:rFonts w:ascii="Century Gothic" w:eastAsiaTheme="minorHAnsi" w:hAnsi="Century Gothic" w:cstheme="minorBidi"/>
          <w:color w:val="auto"/>
          <w:sz w:val="24"/>
          <w:szCs w:val="24"/>
        </w:rPr>
      </w:pPr>
      <w:r>
        <w:rPr>
          <w:rFonts w:ascii="Century Gothic" w:eastAsiaTheme="minorHAnsi" w:hAnsi="Century Gothic" w:cstheme="minorBidi"/>
          <w:color w:val="auto"/>
          <w:sz w:val="24"/>
          <w:szCs w:val="24"/>
        </w:rPr>
        <w:t>Créez</w:t>
      </w:r>
      <w:r w:rsidR="00982553" w:rsidRPr="00982553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 une carte mentale (sur papier ou numérique)</w:t>
      </w:r>
      <w:r w:rsidR="00690A55">
        <w:rPr>
          <w:rFonts w:ascii="Century Gothic" w:eastAsiaTheme="minorHAnsi" w:hAnsi="Century Gothic" w:cstheme="minorBidi"/>
          <w:color w:val="auto"/>
          <w:sz w:val="24"/>
          <w:szCs w:val="24"/>
        </w:rPr>
        <w:t>.</w:t>
      </w:r>
      <w:r w:rsidR="00982553" w:rsidRPr="00982553">
        <w:rPr>
          <w:rFonts w:ascii="Century Gothic" w:eastAsiaTheme="minorHAnsi" w:hAnsi="Century Gothic" w:cstheme="minorBidi"/>
          <w:color w:val="auto"/>
          <w:sz w:val="24"/>
          <w:szCs w:val="24"/>
        </w:rPr>
        <w:t> </w:t>
      </w:r>
    </w:p>
    <w:p w14:paraId="21F74C15" w14:textId="4A2ED879" w:rsidR="00F2353C" w:rsidRPr="00CD6550" w:rsidRDefault="00F2353C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0E500067" w14:textId="77777777" w:rsidR="00982553" w:rsidRPr="00982553" w:rsidRDefault="00982553" w:rsidP="00982553">
      <w:pPr>
        <w:spacing w:before="240" w:line="360" w:lineRule="auto"/>
        <w:rPr>
          <w:rFonts w:ascii="Century Gothic" w:hAnsi="Century Gothic"/>
          <w:b/>
          <w:bCs/>
          <w:sz w:val="24"/>
          <w:szCs w:val="24"/>
        </w:rPr>
      </w:pPr>
      <w:r w:rsidRPr="00982553">
        <w:rPr>
          <w:rFonts w:ascii="Century Gothic" w:hAnsi="Century Gothic"/>
          <w:b/>
          <w:bCs/>
          <w:sz w:val="24"/>
          <w:szCs w:val="24"/>
        </w:rPr>
        <w:t>Étape 1 </w:t>
      </w:r>
    </w:p>
    <w:p w14:paraId="2E2C291D" w14:textId="7815E637" w:rsidR="00982553" w:rsidRPr="00982553" w:rsidRDefault="00982553" w:rsidP="00D97DED">
      <w:pPr>
        <w:spacing w:before="240" w:line="360" w:lineRule="auto"/>
        <w:jc w:val="both"/>
        <w:rPr>
          <w:rFonts w:ascii="Century Gothic" w:hAnsi="Century Gothic"/>
          <w:sz w:val="24"/>
          <w:szCs w:val="24"/>
        </w:rPr>
      </w:pPr>
      <w:r w:rsidRPr="00982553">
        <w:rPr>
          <w:rFonts w:ascii="Century Gothic" w:hAnsi="Century Gothic"/>
          <w:sz w:val="24"/>
          <w:szCs w:val="24"/>
        </w:rPr>
        <w:t>Revoyez les notions vues en classe sur les obstacles qui peuvent nuire au développement physique et moteur des enfants. Cela peut inclure, par exemple</w:t>
      </w:r>
      <w:r w:rsidR="006B6533">
        <w:rPr>
          <w:rFonts w:ascii="Century Gothic" w:hAnsi="Century Gothic"/>
          <w:sz w:val="24"/>
          <w:szCs w:val="24"/>
        </w:rPr>
        <w:t xml:space="preserve">, </w:t>
      </w:r>
      <w:r w:rsidRPr="00982553">
        <w:rPr>
          <w:rFonts w:ascii="Century Gothic" w:hAnsi="Century Gothic"/>
          <w:sz w:val="24"/>
          <w:szCs w:val="24"/>
        </w:rPr>
        <w:t>la sous-stimulation, les craintes excessives des adultes, le manque d’espace, les restrictions trop fréquentes, l’absence de défis moteurs, les troubles neurologiques, etc. </w:t>
      </w:r>
    </w:p>
    <w:p w14:paraId="6F321220" w14:textId="77777777" w:rsidR="00982553" w:rsidRPr="00982553" w:rsidRDefault="00982553" w:rsidP="00982553">
      <w:pPr>
        <w:spacing w:before="240" w:line="360" w:lineRule="auto"/>
        <w:rPr>
          <w:rFonts w:ascii="Century Gothic" w:hAnsi="Century Gothic"/>
          <w:b/>
          <w:bCs/>
          <w:sz w:val="24"/>
          <w:szCs w:val="24"/>
        </w:rPr>
      </w:pPr>
      <w:r w:rsidRPr="00982553">
        <w:rPr>
          <w:rFonts w:ascii="Century Gothic" w:hAnsi="Century Gothic"/>
          <w:b/>
          <w:bCs/>
          <w:sz w:val="24"/>
          <w:szCs w:val="24"/>
        </w:rPr>
        <w:t>Étape 2 </w:t>
      </w:r>
    </w:p>
    <w:p w14:paraId="6EEE5899" w14:textId="77777777" w:rsidR="00982553" w:rsidRPr="00982553" w:rsidRDefault="00982553" w:rsidP="00982553">
      <w:pPr>
        <w:spacing w:before="240" w:line="360" w:lineRule="auto"/>
        <w:rPr>
          <w:rFonts w:ascii="Century Gothic" w:hAnsi="Century Gothic"/>
          <w:sz w:val="24"/>
          <w:szCs w:val="24"/>
        </w:rPr>
      </w:pPr>
      <w:r w:rsidRPr="00982553">
        <w:rPr>
          <w:rFonts w:ascii="Century Gothic" w:hAnsi="Century Gothic"/>
          <w:sz w:val="24"/>
          <w:szCs w:val="24"/>
        </w:rPr>
        <w:t>Créez une carte mentale claire et lisible ayant comme idée centrale : </w:t>
      </w:r>
    </w:p>
    <w:p w14:paraId="48C9D2E7" w14:textId="77777777" w:rsidR="00982553" w:rsidRPr="00982553" w:rsidRDefault="00982553" w:rsidP="00982553">
      <w:pPr>
        <w:spacing w:before="240" w:line="360" w:lineRule="auto"/>
        <w:rPr>
          <w:rFonts w:ascii="Century Gothic" w:hAnsi="Century Gothic"/>
          <w:sz w:val="24"/>
          <w:szCs w:val="24"/>
        </w:rPr>
      </w:pPr>
      <w:r w:rsidRPr="00982553">
        <w:rPr>
          <w:rFonts w:ascii="Century Gothic" w:hAnsi="Century Gothic"/>
          <w:i/>
          <w:iCs/>
          <w:sz w:val="24"/>
          <w:szCs w:val="24"/>
          <w:u w:val="single"/>
        </w:rPr>
        <w:t>« Facteurs nuisibles au développement moteur »</w:t>
      </w:r>
      <w:r w:rsidRPr="00982553">
        <w:rPr>
          <w:rFonts w:ascii="Century Gothic" w:hAnsi="Century Gothic"/>
          <w:sz w:val="24"/>
          <w:szCs w:val="24"/>
        </w:rPr>
        <w:t> </w:t>
      </w:r>
    </w:p>
    <w:p w14:paraId="4BB72B4B" w14:textId="77777777" w:rsidR="009F764B" w:rsidRDefault="00982553" w:rsidP="00D97DED">
      <w:pPr>
        <w:spacing w:before="240" w:line="360" w:lineRule="auto"/>
        <w:jc w:val="both"/>
        <w:rPr>
          <w:rFonts w:ascii="Century Gothic" w:hAnsi="Century Gothic"/>
          <w:sz w:val="24"/>
          <w:szCs w:val="24"/>
        </w:rPr>
      </w:pPr>
      <w:r w:rsidRPr="00982553">
        <w:rPr>
          <w:rFonts w:ascii="Century Gothic" w:hAnsi="Century Gothic"/>
          <w:sz w:val="24"/>
          <w:szCs w:val="24"/>
        </w:rPr>
        <w:t xml:space="preserve">Autour de cette idée, regroupez les facteurs identifiés en catégories ou thèmes (ex. : environnement, pratiques éducatives, caractéristiques de l’enfant, etc.). </w:t>
      </w:r>
    </w:p>
    <w:p w14:paraId="4AD843FF" w14:textId="77777777" w:rsidR="009F764B" w:rsidRDefault="009F764B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br w:type="page"/>
      </w:r>
    </w:p>
    <w:p w14:paraId="01ACC25C" w14:textId="4D04C3CC" w:rsidR="00982553" w:rsidRPr="00982553" w:rsidRDefault="00982553" w:rsidP="00D97DED">
      <w:pPr>
        <w:spacing w:before="240" w:line="360" w:lineRule="auto"/>
        <w:jc w:val="both"/>
        <w:rPr>
          <w:rFonts w:ascii="Century Gothic" w:hAnsi="Century Gothic"/>
          <w:sz w:val="24"/>
          <w:szCs w:val="24"/>
        </w:rPr>
      </w:pPr>
      <w:r w:rsidRPr="00982553">
        <w:rPr>
          <w:rFonts w:ascii="Century Gothic" w:hAnsi="Century Gothic"/>
          <w:sz w:val="24"/>
          <w:szCs w:val="24"/>
        </w:rPr>
        <w:lastRenderedPageBreak/>
        <w:t>Pour chaque facteur, ajoutez : </w:t>
      </w:r>
    </w:p>
    <w:p w14:paraId="5BA9001D" w14:textId="77777777" w:rsidR="00982553" w:rsidRPr="00982553" w:rsidRDefault="00982553" w:rsidP="00982553">
      <w:pPr>
        <w:numPr>
          <w:ilvl w:val="0"/>
          <w:numId w:val="31"/>
        </w:numPr>
        <w:spacing w:before="240" w:line="360" w:lineRule="auto"/>
        <w:rPr>
          <w:rFonts w:ascii="Century Gothic" w:hAnsi="Century Gothic"/>
          <w:sz w:val="24"/>
          <w:szCs w:val="24"/>
        </w:rPr>
      </w:pPr>
      <w:proofErr w:type="gramStart"/>
      <w:r w:rsidRPr="00982553">
        <w:rPr>
          <w:rFonts w:ascii="Century Gothic" w:hAnsi="Century Gothic"/>
          <w:sz w:val="24"/>
          <w:szCs w:val="24"/>
        </w:rPr>
        <w:t>un</w:t>
      </w:r>
      <w:proofErr w:type="gramEnd"/>
      <w:r w:rsidRPr="00982553">
        <w:rPr>
          <w:rFonts w:ascii="Century Gothic" w:hAnsi="Century Gothic"/>
          <w:sz w:val="24"/>
          <w:szCs w:val="24"/>
        </w:rPr>
        <w:t xml:space="preserve"> exemple concret (tiré d’une situation réelle ou fictive); </w:t>
      </w:r>
    </w:p>
    <w:p w14:paraId="7D763752" w14:textId="77777777" w:rsidR="00982553" w:rsidRPr="00982553" w:rsidRDefault="00982553" w:rsidP="00982553">
      <w:pPr>
        <w:numPr>
          <w:ilvl w:val="0"/>
          <w:numId w:val="32"/>
        </w:numPr>
        <w:spacing w:before="240" w:line="360" w:lineRule="auto"/>
        <w:rPr>
          <w:rFonts w:ascii="Century Gothic" w:hAnsi="Century Gothic"/>
          <w:sz w:val="24"/>
          <w:szCs w:val="24"/>
        </w:rPr>
      </w:pPr>
      <w:proofErr w:type="gramStart"/>
      <w:r w:rsidRPr="00982553">
        <w:rPr>
          <w:rFonts w:ascii="Century Gothic" w:hAnsi="Century Gothic"/>
          <w:sz w:val="24"/>
          <w:szCs w:val="24"/>
        </w:rPr>
        <w:t>une</w:t>
      </w:r>
      <w:proofErr w:type="gramEnd"/>
      <w:r w:rsidRPr="00982553">
        <w:rPr>
          <w:rFonts w:ascii="Century Gothic" w:hAnsi="Century Gothic"/>
          <w:sz w:val="24"/>
          <w:szCs w:val="24"/>
        </w:rPr>
        <w:t xml:space="preserve"> ou deux solutions éducatives que la personne éducatrice pourrait mettre en place pour réduire ou prévenir l’impact de ce facteur. </w:t>
      </w:r>
    </w:p>
    <w:p w14:paraId="3B352D04" w14:textId="77777777" w:rsidR="00982553" w:rsidRPr="00982553" w:rsidRDefault="00982553" w:rsidP="00D97DED">
      <w:pPr>
        <w:spacing w:before="240" w:line="360" w:lineRule="auto"/>
        <w:jc w:val="both"/>
        <w:rPr>
          <w:rFonts w:ascii="Century Gothic" w:hAnsi="Century Gothic"/>
          <w:sz w:val="24"/>
          <w:szCs w:val="24"/>
        </w:rPr>
      </w:pPr>
      <w:r w:rsidRPr="00982553">
        <w:rPr>
          <w:rFonts w:ascii="Century Gothic" w:hAnsi="Century Gothic"/>
          <w:sz w:val="24"/>
          <w:szCs w:val="24"/>
        </w:rPr>
        <w:t>Utilisez des flèches, des couleurs, des mots-clés ou des pictogrammes pour rendre votre carte mentale visuellement claire et facile à comprendre. </w:t>
      </w:r>
    </w:p>
    <w:p w14:paraId="020CBF69" w14:textId="77777777" w:rsidR="00982553" w:rsidRPr="00982553" w:rsidRDefault="00982553" w:rsidP="00982553">
      <w:pPr>
        <w:spacing w:before="240" w:line="360" w:lineRule="auto"/>
        <w:rPr>
          <w:rFonts w:ascii="Century Gothic" w:hAnsi="Century Gothic"/>
          <w:b/>
          <w:bCs/>
          <w:sz w:val="24"/>
          <w:szCs w:val="24"/>
        </w:rPr>
      </w:pPr>
      <w:r w:rsidRPr="00982553">
        <w:rPr>
          <w:rFonts w:ascii="Century Gothic" w:hAnsi="Century Gothic"/>
          <w:b/>
          <w:bCs/>
          <w:sz w:val="24"/>
          <w:szCs w:val="24"/>
        </w:rPr>
        <w:t>Étape 3 </w:t>
      </w:r>
    </w:p>
    <w:p w14:paraId="3E17C12A" w14:textId="77777777" w:rsidR="00982553" w:rsidRPr="00982553" w:rsidRDefault="00982553" w:rsidP="00982553">
      <w:pPr>
        <w:spacing w:before="240" w:line="360" w:lineRule="auto"/>
        <w:rPr>
          <w:rFonts w:ascii="Century Gothic" w:hAnsi="Century Gothic"/>
          <w:sz w:val="24"/>
          <w:szCs w:val="24"/>
        </w:rPr>
      </w:pPr>
      <w:r w:rsidRPr="00982553">
        <w:rPr>
          <w:rFonts w:ascii="Century Gothic" w:hAnsi="Century Gothic"/>
          <w:sz w:val="24"/>
          <w:szCs w:val="24"/>
        </w:rPr>
        <w:t>Assurez-vous que votre carte mentale comprend : </w:t>
      </w:r>
    </w:p>
    <w:p w14:paraId="305A2D92" w14:textId="5B9FA425" w:rsidR="00982553" w:rsidRPr="00982553" w:rsidRDefault="00982553" w:rsidP="00982553">
      <w:pPr>
        <w:numPr>
          <w:ilvl w:val="0"/>
          <w:numId w:val="33"/>
        </w:numPr>
        <w:spacing w:before="240" w:line="360" w:lineRule="auto"/>
        <w:rPr>
          <w:rFonts w:ascii="Century Gothic" w:hAnsi="Century Gothic"/>
          <w:sz w:val="24"/>
          <w:szCs w:val="24"/>
        </w:rPr>
      </w:pPr>
      <w:proofErr w:type="gramStart"/>
      <w:r w:rsidRPr="00982553">
        <w:rPr>
          <w:rFonts w:ascii="Century Gothic" w:hAnsi="Century Gothic"/>
          <w:sz w:val="24"/>
          <w:szCs w:val="24"/>
        </w:rPr>
        <w:t>au</w:t>
      </w:r>
      <w:proofErr w:type="gramEnd"/>
      <w:r w:rsidRPr="00982553">
        <w:rPr>
          <w:rFonts w:ascii="Century Gothic" w:hAnsi="Century Gothic"/>
          <w:sz w:val="24"/>
          <w:szCs w:val="24"/>
        </w:rPr>
        <w:t xml:space="preserve"> moins </w:t>
      </w:r>
      <w:r w:rsidR="00157D36">
        <w:rPr>
          <w:rFonts w:ascii="Century Gothic" w:hAnsi="Century Gothic"/>
          <w:sz w:val="24"/>
          <w:szCs w:val="24"/>
        </w:rPr>
        <w:t>cinq</w:t>
      </w:r>
      <w:r w:rsidRPr="00982553">
        <w:rPr>
          <w:rFonts w:ascii="Century Gothic" w:hAnsi="Century Gothic"/>
          <w:sz w:val="24"/>
          <w:szCs w:val="24"/>
        </w:rPr>
        <w:t xml:space="preserve"> facteurs nuisibles bien identifiés; </w:t>
      </w:r>
    </w:p>
    <w:p w14:paraId="0E930532" w14:textId="77777777" w:rsidR="00982553" w:rsidRPr="00982553" w:rsidRDefault="00982553" w:rsidP="00982553">
      <w:pPr>
        <w:numPr>
          <w:ilvl w:val="0"/>
          <w:numId w:val="34"/>
        </w:numPr>
        <w:spacing w:before="240" w:line="360" w:lineRule="auto"/>
        <w:rPr>
          <w:rFonts w:ascii="Century Gothic" w:hAnsi="Century Gothic"/>
          <w:sz w:val="24"/>
          <w:szCs w:val="24"/>
        </w:rPr>
      </w:pPr>
      <w:proofErr w:type="gramStart"/>
      <w:r w:rsidRPr="00982553">
        <w:rPr>
          <w:rFonts w:ascii="Century Gothic" w:hAnsi="Century Gothic"/>
          <w:sz w:val="24"/>
          <w:szCs w:val="24"/>
        </w:rPr>
        <w:t>des</w:t>
      </w:r>
      <w:proofErr w:type="gramEnd"/>
      <w:r w:rsidRPr="00982553">
        <w:rPr>
          <w:rFonts w:ascii="Century Gothic" w:hAnsi="Century Gothic"/>
          <w:sz w:val="24"/>
          <w:szCs w:val="24"/>
        </w:rPr>
        <w:t xml:space="preserve"> exemples précis et réalistes pour chaque facteur; </w:t>
      </w:r>
    </w:p>
    <w:p w14:paraId="393B09C2" w14:textId="77777777" w:rsidR="00982553" w:rsidRPr="00982553" w:rsidRDefault="00982553" w:rsidP="00982553">
      <w:pPr>
        <w:numPr>
          <w:ilvl w:val="0"/>
          <w:numId w:val="35"/>
        </w:numPr>
        <w:spacing w:before="240" w:line="360" w:lineRule="auto"/>
        <w:rPr>
          <w:rFonts w:ascii="Century Gothic" w:hAnsi="Century Gothic"/>
          <w:sz w:val="24"/>
          <w:szCs w:val="24"/>
        </w:rPr>
      </w:pPr>
      <w:proofErr w:type="gramStart"/>
      <w:r w:rsidRPr="00982553">
        <w:rPr>
          <w:rFonts w:ascii="Century Gothic" w:hAnsi="Century Gothic"/>
          <w:sz w:val="24"/>
          <w:szCs w:val="24"/>
        </w:rPr>
        <w:t>des</w:t>
      </w:r>
      <w:proofErr w:type="gramEnd"/>
      <w:r w:rsidRPr="00982553">
        <w:rPr>
          <w:rFonts w:ascii="Century Gothic" w:hAnsi="Century Gothic"/>
          <w:sz w:val="24"/>
          <w:szCs w:val="24"/>
        </w:rPr>
        <w:t xml:space="preserve"> pistes de solution éducative pertinentes et bienveillantes; </w:t>
      </w:r>
    </w:p>
    <w:p w14:paraId="63CBE723" w14:textId="1B6C8B88" w:rsidR="00A17D2F" w:rsidRPr="00982553" w:rsidRDefault="00982553" w:rsidP="00982553">
      <w:pPr>
        <w:numPr>
          <w:ilvl w:val="0"/>
          <w:numId w:val="35"/>
        </w:numPr>
        <w:spacing w:before="240" w:line="360" w:lineRule="auto"/>
        <w:rPr>
          <w:rFonts w:ascii="Century Gothic" w:hAnsi="Century Gothic"/>
          <w:sz w:val="24"/>
          <w:szCs w:val="24"/>
        </w:rPr>
      </w:pPr>
      <w:proofErr w:type="gramStart"/>
      <w:r w:rsidRPr="00982553">
        <w:rPr>
          <w:rFonts w:ascii="Century Gothic" w:hAnsi="Century Gothic"/>
          <w:sz w:val="24"/>
          <w:szCs w:val="24"/>
        </w:rPr>
        <w:t>un</w:t>
      </w:r>
      <w:proofErr w:type="gramEnd"/>
      <w:r w:rsidRPr="00982553">
        <w:rPr>
          <w:rFonts w:ascii="Century Gothic" w:hAnsi="Century Gothic"/>
          <w:sz w:val="24"/>
          <w:szCs w:val="24"/>
        </w:rPr>
        <w:t xml:space="preserve"> visuel clair, structuré</w:t>
      </w:r>
      <w:r w:rsidR="00BB4011">
        <w:rPr>
          <w:rFonts w:ascii="Century Gothic" w:hAnsi="Century Gothic"/>
          <w:sz w:val="24"/>
          <w:szCs w:val="24"/>
        </w:rPr>
        <w:t xml:space="preserve"> et </w:t>
      </w:r>
      <w:r w:rsidRPr="00982553">
        <w:rPr>
          <w:rFonts w:ascii="Century Gothic" w:hAnsi="Century Gothic"/>
          <w:sz w:val="24"/>
          <w:szCs w:val="24"/>
        </w:rPr>
        <w:t>facile à lire. </w:t>
      </w:r>
    </w:p>
    <w:sectPr w:rsidR="00A17D2F" w:rsidRPr="00982553" w:rsidSect="00353ADD">
      <w:headerReference w:type="default" r:id="rId12"/>
      <w:footerReference w:type="default" r:id="rId13"/>
      <w:footerReference w:type="first" r:id="rId14"/>
      <w:pgSz w:w="12240" w:h="15840"/>
      <w:pgMar w:top="1985" w:right="1417" w:bottom="1843" w:left="1417" w:header="708" w:footer="3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9D1A82" w14:textId="77777777" w:rsidR="0032358D" w:rsidRDefault="0032358D" w:rsidP="0070582C">
      <w:pPr>
        <w:spacing w:after="0" w:line="240" w:lineRule="auto"/>
      </w:pPr>
      <w:r>
        <w:separator/>
      </w:r>
    </w:p>
  </w:endnote>
  <w:endnote w:type="continuationSeparator" w:id="0">
    <w:p w14:paraId="289B2A75" w14:textId="77777777" w:rsidR="0032358D" w:rsidRDefault="0032358D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AD2D6C" w14:textId="77777777" w:rsidR="0092125C" w:rsidRPr="0092125C" w:rsidRDefault="0092125C" w:rsidP="0092125C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92125C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92125C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92125C">
      <w:rPr>
        <w:rFonts w:ascii="Aptos" w:eastAsia="Aptos" w:hAnsi="Aptos" w:cs="Arial"/>
        <w:sz w:val="18"/>
        <w:szCs w:val="18"/>
      </w:rPr>
      <w:t xml:space="preserve"> </w:t>
    </w:r>
  </w:p>
  <w:p w14:paraId="6936714C" w14:textId="77777777" w:rsidR="0092125C" w:rsidRDefault="0092125C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5D0F875" w14:textId="77777777" w:rsidR="0032358D" w:rsidRDefault="0032358D" w:rsidP="0070582C">
      <w:pPr>
        <w:spacing w:after="0" w:line="240" w:lineRule="auto"/>
      </w:pPr>
      <w:r>
        <w:separator/>
      </w:r>
    </w:p>
  </w:footnote>
  <w:footnote w:type="continuationSeparator" w:id="0">
    <w:p w14:paraId="7325E9D3" w14:textId="77777777" w:rsidR="0032358D" w:rsidRDefault="0032358D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DF6EC8"/>
    <w:multiLevelType w:val="multilevel"/>
    <w:tmpl w:val="9BEADD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220459C"/>
    <w:multiLevelType w:val="multilevel"/>
    <w:tmpl w:val="63C85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8CC2F60"/>
    <w:multiLevelType w:val="multilevel"/>
    <w:tmpl w:val="72FA51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C47211A"/>
    <w:multiLevelType w:val="multilevel"/>
    <w:tmpl w:val="19F40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0CDD19CA"/>
    <w:multiLevelType w:val="multilevel"/>
    <w:tmpl w:val="36769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0CF3692E"/>
    <w:multiLevelType w:val="multilevel"/>
    <w:tmpl w:val="A3F22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7346CF2"/>
    <w:multiLevelType w:val="multilevel"/>
    <w:tmpl w:val="919C8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D4461BC"/>
    <w:multiLevelType w:val="multilevel"/>
    <w:tmpl w:val="6470B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1E4C0A92"/>
    <w:multiLevelType w:val="multilevel"/>
    <w:tmpl w:val="8E4204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1F4A1984"/>
    <w:multiLevelType w:val="multilevel"/>
    <w:tmpl w:val="075E0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1FE83FFD"/>
    <w:multiLevelType w:val="multilevel"/>
    <w:tmpl w:val="0F3841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23830C87"/>
    <w:multiLevelType w:val="multilevel"/>
    <w:tmpl w:val="72BADD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247318AC"/>
    <w:multiLevelType w:val="multilevel"/>
    <w:tmpl w:val="4BCAF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260F49F0"/>
    <w:multiLevelType w:val="multilevel"/>
    <w:tmpl w:val="64348F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26A2415D"/>
    <w:multiLevelType w:val="multilevel"/>
    <w:tmpl w:val="AE6A8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27BE543D"/>
    <w:multiLevelType w:val="multilevel"/>
    <w:tmpl w:val="F4AC2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28161E46"/>
    <w:multiLevelType w:val="multilevel"/>
    <w:tmpl w:val="17AEB7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2ABC228C"/>
    <w:multiLevelType w:val="multilevel"/>
    <w:tmpl w:val="16D06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2C880DD7"/>
    <w:multiLevelType w:val="multilevel"/>
    <w:tmpl w:val="5D3084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307C527D"/>
    <w:multiLevelType w:val="multilevel"/>
    <w:tmpl w:val="B220ED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39A37395"/>
    <w:multiLevelType w:val="multilevel"/>
    <w:tmpl w:val="CAA4A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42836C5B"/>
    <w:multiLevelType w:val="multilevel"/>
    <w:tmpl w:val="458A1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430A0B98"/>
    <w:multiLevelType w:val="multilevel"/>
    <w:tmpl w:val="EA9ACD48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23" w15:restartNumberingAfterBreak="0">
    <w:nsid w:val="48E77A95"/>
    <w:multiLevelType w:val="multilevel"/>
    <w:tmpl w:val="DDD839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5028585C"/>
    <w:multiLevelType w:val="hybridMultilevel"/>
    <w:tmpl w:val="752EDDB6"/>
    <w:lvl w:ilvl="0" w:tplc="D9402CEA">
      <w:start w:val="1"/>
      <w:numFmt w:val="decimal"/>
      <w:lvlText w:val="%1."/>
      <w:lvlJc w:val="left"/>
      <w:pPr>
        <w:ind w:left="1068" w:hanging="708"/>
      </w:pPr>
      <w:rPr>
        <w:rFonts w:hint="default"/>
        <w:b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0DF3E22"/>
    <w:multiLevelType w:val="multilevel"/>
    <w:tmpl w:val="BDD41A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57506642"/>
    <w:multiLevelType w:val="multilevel"/>
    <w:tmpl w:val="A39AD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 w15:restartNumberingAfterBreak="0">
    <w:nsid w:val="61D85983"/>
    <w:multiLevelType w:val="multilevel"/>
    <w:tmpl w:val="8F38D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8" w15:restartNumberingAfterBreak="0">
    <w:nsid w:val="6CBB1CBD"/>
    <w:multiLevelType w:val="multilevel"/>
    <w:tmpl w:val="8B12CB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 w15:restartNumberingAfterBreak="0">
    <w:nsid w:val="70D60CF4"/>
    <w:multiLevelType w:val="multilevel"/>
    <w:tmpl w:val="1E283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 w15:restartNumberingAfterBreak="0">
    <w:nsid w:val="756D2559"/>
    <w:multiLevelType w:val="multilevel"/>
    <w:tmpl w:val="F55A2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1" w15:restartNumberingAfterBreak="0">
    <w:nsid w:val="76A86025"/>
    <w:multiLevelType w:val="multilevel"/>
    <w:tmpl w:val="6792CF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2" w15:restartNumberingAfterBreak="0">
    <w:nsid w:val="785114B3"/>
    <w:multiLevelType w:val="multilevel"/>
    <w:tmpl w:val="AD10AC10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33" w15:restartNumberingAfterBreak="0">
    <w:nsid w:val="786A4D05"/>
    <w:multiLevelType w:val="multilevel"/>
    <w:tmpl w:val="EEEA06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4" w15:restartNumberingAfterBreak="0">
    <w:nsid w:val="7C1F79BD"/>
    <w:multiLevelType w:val="multilevel"/>
    <w:tmpl w:val="3EB63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5" w15:restartNumberingAfterBreak="0">
    <w:nsid w:val="7DA6230C"/>
    <w:multiLevelType w:val="multilevel"/>
    <w:tmpl w:val="5818F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371150581">
    <w:abstractNumId w:val="9"/>
  </w:num>
  <w:num w:numId="2" w16cid:durableId="2132824688">
    <w:abstractNumId w:val="14"/>
  </w:num>
  <w:num w:numId="3" w16cid:durableId="1136871955">
    <w:abstractNumId w:val="3"/>
  </w:num>
  <w:num w:numId="4" w16cid:durableId="693507323">
    <w:abstractNumId w:val="17"/>
  </w:num>
  <w:num w:numId="5" w16cid:durableId="1983458588">
    <w:abstractNumId w:val="5"/>
  </w:num>
  <w:num w:numId="6" w16cid:durableId="777408216">
    <w:abstractNumId w:val="29"/>
  </w:num>
  <w:num w:numId="7" w16cid:durableId="579677233">
    <w:abstractNumId w:val="6"/>
  </w:num>
  <w:num w:numId="8" w16cid:durableId="1145703398">
    <w:abstractNumId w:val="12"/>
  </w:num>
  <w:num w:numId="9" w16cid:durableId="415202896">
    <w:abstractNumId w:val="20"/>
  </w:num>
  <w:num w:numId="10" w16cid:durableId="370108147">
    <w:abstractNumId w:val="34"/>
  </w:num>
  <w:num w:numId="11" w16cid:durableId="1926449511">
    <w:abstractNumId w:val="21"/>
  </w:num>
  <w:num w:numId="12" w16cid:durableId="668866970">
    <w:abstractNumId w:val="26"/>
  </w:num>
  <w:num w:numId="13" w16cid:durableId="1882326827">
    <w:abstractNumId w:val="15"/>
  </w:num>
  <w:num w:numId="14" w16cid:durableId="468978908">
    <w:abstractNumId w:val="7"/>
  </w:num>
  <w:num w:numId="15" w16cid:durableId="1683049295">
    <w:abstractNumId w:val="10"/>
  </w:num>
  <w:num w:numId="16" w16cid:durableId="1134447437">
    <w:abstractNumId w:val="27"/>
  </w:num>
  <w:num w:numId="17" w16cid:durableId="613288444">
    <w:abstractNumId w:val="1"/>
  </w:num>
  <w:num w:numId="18" w16cid:durableId="487214568">
    <w:abstractNumId w:val="30"/>
  </w:num>
  <w:num w:numId="19" w16cid:durableId="1993678578">
    <w:abstractNumId w:val="4"/>
  </w:num>
  <w:num w:numId="20" w16cid:durableId="584189764">
    <w:abstractNumId w:val="35"/>
  </w:num>
  <w:num w:numId="21" w16cid:durableId="832261954">
    <w:abstractNumId w:val="24"/>
  </w:num>
  <w:num w:numId="22" w16cid:durableId="936795354">
    <w:abstractNumId w:val="31"/>
  </w:num>
  <w:num w:numId="23" w16cid:durableId="2000453381">
    <w:abstractNumId w:val="28"/>
  </w:num>
  <w:num w:numId="24" w16cid:durableId="1613509534">
    <w:abstractNumId w:val="22"/>
  </w:num>
  <w:num w:numId="25" w16cid:durableId="1091198952">
    <w:abstractNumId w:val="32"/>
  </w:num>
  <w:num w:numId="26" w16cid:durableId="1028725214">
    <w:abstractNumId w:val="2"/>
  </w:num>
  <w:num w:numId="27" w16cid:durableId="1670133790">
    <w:abstractNumId w:val="0"/>
  </w:num>
  <w:num w:numId="28" w16cid:durableId="1244493680">
    <w:abstractNumId w:val="11"/>
  </w:num>
  <w:num w:numId="29" w16cid:durableId="1314290296">
    <w:abstractNumId w:val="23"/>
  </w:num>
  <w:num w:numId="30" w16cid:durableId="1742099900">
    <w:abstractNumId w:val="16"/>
  </w:num>
  <w:num w:numId="31" w16cid:durableId="1981499339">
    <w:abstractNumId w:val="19"/>
  </w:num>
  <w:num w:numId="32" w16cid:durableId="1828131040">
    <w:abstractNumId w:val="33"/>
  </w:num>
  <w:num w:numId="33" w16cid:durableId="1377046392">
    <w:abstractNumId w:val="13"/>
  </w:num>
  <w:num w:numId="34" w16cid:durableId="1978994113">
    <w:abstractNumId w:val="8"/>
  </w:num>
  <w:num w:numId="35" w16cid:durableId="457574931">
    <w:abstractNumId w:val="25"/>
  </w:num>
  <w:num w:numId="36" w16cid:durableId="1375040574">
    <w:abstractNumId w:val="18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3472"/>
    <w:rsid w:val="00014A36"/>
    <w:rsid w:val="0001587E"/>
    <w:rsid w:val="00020852"/>
    <w:rsid w:val="0002451E"/>
    <w:rsid w:val="000274E4"/>
    <w:rsid w:val="00053573"/>
    <w:rsid w:val="000535CD"/>
    <w:rsid w:val="00054037"/>
    <w:rsid w:val="00065534"/>
    <w:rsid w:val="00070662"/>
    <w:rsid w:val="000744E6"/>
    <w:rsid w:val="000773A1"/>
    <w:rsid w:val="000A5C7A"/>
    <w:rsid w:val="000B77C6"/>
    <w:rsid w:val="000C3E07"/>
    <w:rsid w:val="000C5399"/>
    <w:rsid w:val="000D152E"/>
    <w:rsid w:val="000D46C2"/>
    <w:rsid w:val="000E1617"/>
    <w:rsid w:val="000E2A48"/>
    <w:rsid w:val="000E45C6"/>
    <w:rsid w:val="000F000F"/>
    <w:rsid w:val="000F4AF1"/>
    <w:rsid w:val="000F737C"/>
    <w:rsid w:val="001149A1"/>
    <w:rsid w:val="00116429"/>
    <w:rsid w:val="00116F7B"/>
    <w:rsid w:val="00121579"/>
    <w:rsid w:val="00123E73"/>
    <w:rsid w:val="001267D4"/>
    <w:rsid w:val="0013462C"/>
    <w:rsid w:val="001413A2"/>
    <w:rsid w:val="00144979"/>
    <w:rsid w:val="001504EC"/>
    <w:rsid w:val="00157D36"/>
    <w:rsid w:val="00160874"/>
    <w:rsid w:val="00171ABF"/>
    <w:rsid w:val="001742F3"/>
    <w:rsid w:val="00195B60"/>
    <w:rsid w:val="001960D8"/>
    <w:rsid w:val="001A7A04"/>
    <w:rsid w:val="001B30BD"/>
    <w:rsid w:val="001C6726"/>
    <w:rsid w:val="001E21AB"/>
    <w:rsid w:val="001E2E8D"/>
    <w:rsid w:val="001E5CC4"/>
    <w:rsid w:val="001F066B"/>
    <w:rsid w:val="001F1D75"/>
    <w:rsid w:val="002000C7"/>
    <w:rsid w:val="002017E1"/>
    <w:rsid w:val="00202EFA"/>
    <w:rsid w:val="002103D6"/>
    <w:rsid w:val="002111F8"/>
    <w:rsid w:val="00214152"/>
    <w:rsid w:val="0021493B"/>
    <w:rsid w:val="002317E6"/>
    <w:rsid w:val="0023230D"/>
    <w:rsid w:val="00232EAE"/>
    <w:rsid w:val="00253F3B"/>
    <w:rsid w:val="002628CC"/>
    <w:rsid w:val="00270926"/>
    <w:rsid w:val="00274926"/>
    <w:rsid w:val="00277B96"/>
    <w:rsid w:val="002921A2"/>
    <w:rsid w:val="002A4369"/>
    <w:rsid w:val="002A4E72"/>
    <w:rsid w:val="002B3974"/>
    <w:rsid w:val="002B471B"/>
    <w:rsid w:val="002B6A67"/>
    <w:rsid w:val="002D16F5"/>
    <w:rsid w:val="002E13A3"/>
    <w:rsid w:val="002E4C96"/>
    <w:rsid w:val="00302C65"/>
    <w:rsid w:val="00307453"/>
    <w:rsid w:val="00313149"/>
    <w:rsid w:val="00313C94"/>
    <w:rsid w:val="003208FF"/>
    <w:rsid w:val="0032358D"/>
    <w:rsid w:val="00324292"/>
    <w:rsid w:val="003242F7"/>
    <w:rsid w:val="0033116F"/>
    <w:rsid w:val="00331193"/>
    <w:rsid w:val="00333933"/>
    <w:rsid w:val="003370D8"/>
    <w:rsid w:val="00353ADD"/>
    <w:rsid w:val="00356ED2"/>
    <w:rsid w:val="0036205F"/>
    <w:rsid w:val="00362681"/>
    <w:rsid w:val="0037359B"/>
    <w:rsid w:val="00387EFE"/>
    <w:rsid w:val="00394CDB"/>
    <w:rsid w:val="00397A91"/>
    <w:rsid w:val="003A325B"/>
    <w:rsid w:val="003B51B0"/>
    <w:rsid w:val="003C5B08"/>
    <w:rsid w:val="003D061A"/>
    <w:rsid w:val="003D2A63"/>
    <w:rsid w:val="003F7103"/>
    <w:rsid w:val="00404771"/>
    <w:rsid w:val="00407320"/>
    <w:rsid w:val="0041073A"/>
    <w:rsid w:val="004119DD"/>
    <w:rsid w:val="00420DA9"/>
    <w:rsid w:val="004412C3"/>
    <w:rsid w:val="004455BC"/>
    <w:rsid w:val="00462365"/>
    <w:rsid w:val="00476EAF"/>
    <w:rsid w:val="00482EB6"/>
    <w:rsid w:val="004871DC"/>
    <w:rsid w:val="004926B0"/>
    <w:rsid w:val="004A3E6B"/>
    <w:rsid w:val="004C2085"/>
    <w:rsid w:val="004E07C2"/>
    <w:rsid w:val="00505F6E"/>
    <w:rsid w:val="005228EE"/>
    <w:rsid w:val="00531601"/>
    <w:rsid w:val="0054261B"/>
    <w:rsid w:val="005526D1"/>
    <w:rsid w:val="00553CE0"/>
    <w:rsid w:val="005578FD"/>
    <w:rsid w:val="00566656"/>
    <w:rsid w:val="00572A2A"/>
    <w:rsid w:val="00574AC6"/>
    <w:rsid w:val="00575247"/>
    <w:rsid w:val="00576A13"/>
    <w:rsid w:val="00594F68"/>
    <w:rsid w:val="005A2308"/>
    <w:rsid w:val="005C4207"/>
    <w:rsid w:val="005D4306"/>
    <w:rsid w:val="005E785C"/>
    <w:rsid w:val="006013CC"/>
    <w:rsid w:val="00604FF6"/>
    <w:rsid w:val="006130BE"/>
    <w:rsid w:val="00616CB4"/>
    <w:rsid w:val="006322C3"/>
    <w:rsid w:val="00642B97"/>
    <w:rsid w:val="00642C86"/>
    <w:rsid w:val="00650BBF"/>
    <w:rsid w:val="00653718"/>
    <w:rsid w:val="006657DF"/>
    <w:rsid w:val="006718C4"/>
    <w:rsid w:val="00672093"/>
    <w:rsid w:val="006907F7"/>
    <w:rsid w:val="00690A55"/>
    <w:rsid w:val="006913FA"/>
    <w:rsid w:val="00694E39"/>
    <w:rsid w:val="006A1673"/>
    <w:rsid w:val="006A2499"/>
    <w:rsid w:val="006A2823"/>
    <w:rsid w:val="006B0482"/>
    <w:rsid w:val="006B6533"/>
    <w:rsid w:val="006C5AFA"/>
    <w:rsid w:val="006C5EEA"/>
    <w:rsid w:val="006D79D4"/>
    <w:rsid w:val="006E1DCB"/>
    <w:rsid w:val="006E5EA8"/>
    <w:rsid w:val="00703ADA"/>
    <w:rsid w:val="00704EC6"/>
    <w:rsid w:val="0070582C"/>
    <w:rsid w:val="0072222C"/>
    <w:rsid w:val="00722366"/>
    <w:rsid w:val="0072311E"/>
    <w:rsid w:val="00743251"/>
    <w:rsid w:val="007466B0"/>
    <w:rsid w:val="00746DCC"/>
    <w:rsid w:val="007534EC"/>
    <w:rsid w:val="0075443D"/>
    <w:rsid w:val="00756BF1"/>
    <w:rsid w:val="00761C60"/>
    <w:rsid w:val="00770BA8"/>
    <w:rsid w:val="00776D75"/>
    <w:rsid w:val="0078139F"/>
    <w:rsid w:val="00785183"/>
    <w:rsid w:val="00786446"/>
    <w:rsid w:val="007977D3"/>
    <w:rsid w:val="007A109D"/>
    <w:rsid w:val="007A2A10"/>
    <w:rsid w:val="007A377C"/>
    <w:rsid w:val="007A611E"/>
    <w:rsid w:val="007B4CA9"/>
    <w:rsid w:val="007C0E51"/>
    <w:rsid w:val="007C1534"/>
    <w:rsid w:val="007D6B34"/>
    <w:rsid w:val="007D6D60"/>
    <w:rsid w:val="007D74F4"/>
    <w:rsid w:val="007D7D3A"/>
    <w:rsid w:val="007E5B00"/>
    <w:rsid w:val="007E5D91"/>
    <w:rsid w:val="00805C6E"/>
    <w:rsid w:val="00817A91"/>
    <w:rsid w:val="00824ECC"/>
    <w:rsid w:val="00831F64"/>
    <w:rsid w:val="008472FB"/>
    <w:rsid w:val="00852B87"/>
    <w:rsid w:val="008547D6"/>
    <w:rsid w:val="00863D33"/>
    <w:rsid w:val="008752D3"/>
    <w:rsid w:val="00877CF5"/>
    <w:rsid w:val="00880644"/>
    <w:rsid w:val="008B13B3"/>
    <w:rsid w:val="008D0024"/>
    <w:rsid w:val="008E4F46"/>
    <w:rsid w:val="008F2146"/>
    <w:rsid w:val="008F270C"/>
    <w:rsid w:val="008F46B9"/>
    <w:rsid w:val="008F6D64"/>
    <w:rsid w:val="0092125C"/>
    <w:rsid w:val="00944437"/>
    <w:rsid w:val="00944C84"/>
    <w:rsid w:val="00956450"/>
    <w:rsid w:val="00956E99"/>
    <w:rsid w:val="00962D3E"/>
    <w:rsid w:val="009649EB"/>
    <w:rsid w:val="00970AE5"/>
    <w:rsid w:val="009726A5"/>
    <w:rsid w:val="009727AC"/>
    <w:rsid w:val="00982553"/>
    <w:rsid w:val="00985C51"/>
    <w:rsid w:val="00987E2E"/>
    <w:rsid w:val="00996B06"/>
    <w:rsid w:val="009A07E4"/>
    <w:rsid w:val="009A1AAE"/>
    <w:rsid w:val="009A6555"/>
    <w:rsid w:val="009B4697"/>
    <w:rsid w:val="009B7510"/>
    <w:rsid w:val="009D1C09"/>
    <w:rsid w:val="009D218A"/>
    <w:rsid w:val="009D6380"/>
    <w:rsid w:val="009F0574"/>
    <w:rsid w:val="009F2C2F"/>
    <w:rsid w:val="009F764B"/>
    <w:rsid w:val="00A03FC4"/>
    <w:rsid w:val="00A13DC6"/>
    <w:rsid w:val="00A17D2F"/>
    <w:rsid w:val="00A24603"/>
    <w:rsid w:val="00A42116"/>
    <w:rsid w:val="00A43EDC"/>
    <w:rsid w:val="00A50AA9"/>
    <w:rsid w:val="00A566E7"/>
    <w:rsid w:val="00A614DE"/>
    <w:rsid w:val="00A77369"/>
    <w:rsid w:val="00AA5F82"/>
    <w:rsid w:val="00AB27A3"/>
    <w:rsid w:val="00AB4F46"/>
    <w:rsid w:val="00AD11B8"/>
    <w:rsid w:val="00AE3CDE"/>
    <w:rsid w:val="00AE402E"/>
    <w:rsid w:val="00AF4F23"/>
    <w:rsid w:val="00B04763"/>
    <w:rsid w:val="00B06D20"/>
    <w:rsid w:val="00B117F3"/>
    <w:rsid w:val="00B13822"/>
    <w:rsid w:val="00B27A04"/>
    <w:rsid w:val="00B361B7"/>
    <w:rsid w:val="00B402AD"/>
    <w:rsid w:val="00B47B7A"/>
    <w:rsid w:val="00B53D65"/>
    <w:rsid w:val="00B70443"/>
    <w:rsid w:val="00B7274E"/>
    <w:rsid w:val="00B774F8"/>
    <w:rsid w:val="00B81469"/>
    <w:rsid w:val="00B83139"/>
    <w:rsid w:val="00BB4011"/>
    <w:rsid w:val="00BC1794"/>
    <w:rsid w:val="00BC3FD3"/>
    <w:rsid w:val="00BF526F"/>
    <w:rsid w:val="00BF57EC"/>
    <w:rsid w:val="00C07853"/>
    <w:rsid w:val="00C13B3B"/>
    <w:rsid w:val="00C31AC1"/>
    <w:rsid w:val="00C41AD1"/>
    <w:rsid w:val="00C572F6"/>
    <w:rsid w:val="00C855BB"/>
    <w:rsid w:val="00C92A33"/>
    <w:rsid w:val="00C9759F"/>
    <w:rsid w:val="00CA354A"/>
    <w:rsid w:val="00CB0D16"/>
    <w:rsid w:val="00CB610A"/>
    <w:rsid w:val="00CD0836"/>
    <w:rsid w:val="00CD4FD6"/>
    <w:rsid w:val="00CD6550"/>
    <w:rsid w:val="00CE4218"/>
    <w:rsid w:val="00CF0976"/>
    <w:rsid w:val="00CF0AE9"/>
    <w:rsid w:val="00D168AD"/>
    <w:rsid w:val="00D176F5"/>
    <w:rsid w:val="00D2189C"/>
    <w:rsid w:val="00D35E68"/>
    <w:rsid w:val="00D449B6"/>
    <w:rsid w:val="00D454DE"/>
    <w:rsid w:val="00D7138B"/>
    <w:rsid w:val="00D8640E"/>
    <w:rsid w:val="00D91C33"/>
    <w:rsid w:val="00D933EA"/>
    <w:rsid w:val="00D97DED"/>
    <w:rsid w:val="00DA17D2"/>
    <w:rsid w:val="00DC5B64"/>
    <w:rsid w:val="00DD3D3C"/>
    <w:rsid w:val="00DD442A"/>
    <w:rsid w:val="00DD489E"/>
    <w:rsid w:val="00DE3E2A"/>
    <w:rsid w:val="00DE7A77"/>
    <w:rsid w:val="00E11369"/>
    <w:rsid w:val="00E436F2"/>
    <w:rsid w:val="00E43F6B"/>
    <w:rsid w:val="00E5330E"/>
    <w:rsid w:val="00E56CD6"/>
    <w:rsid w:val="00E5774E"/>
    <w:rsid w:val="00E57DF9"/>
    <w:rsid w:val="00E93447"/>
    <w:rsid w:val="00E9584E"/>
    <w:rsid w:val="00EB3504"/>
    <w:rsid w:val="00EB6547"/>
    <w:rsid w:val="00EB6734"/>
    <w:rsid w:val="00EB7573"/>
    <w:rsid w:val="00EC32ED"/>
    <w:rsid w:val="00EC556D"/>
    <w:rsid w:val="00ED50A5"/>
    <w:rsid w:val="00EE73FB"/>
    <w:rsid w:val="00F061EA"/>
    <w:rsid w:val="00F142B0"/>
    <w:rsid w:val="00F16675"/>
    <w:rsid w:val="00F168B5"/>
    <w:rsid w:val="00F2353C"/>
    <w:rsid w:val="00F31DDF"/>
    <w:rsid w:val="00F3238C"/>
    <w:rsid w:val="00F3558C"/>
    <w:rsid w:val="00F41955"/>
    <w:rsid w:val="00F51440"/>
    <w:rsid w:val="00F5421F"/>
    <w:rsid w:val="00F67A63"/>
    <w:rsid w:val="00F7389B"/>
    <w:rsid w:val="00F7728A"/>
    <w:rsid w:val="00F91D8E"/>
    <w:rsid w:val="00FC3255"/>
    <w:rsid w:val="00FC5E9E"/>
    <w:rsid w:val="00FC6B87"/>
    <w:rsid w:val="00FD025F"/>
    <w:rsid w:val="00FF7A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455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5376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4468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97876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0B290D8-C55D-4759-8B6C-1C45DBABDAEB}">
  <ds:schemaRefs>
    <ds:schemaRef ds:uri="http://schemas.openxmlformats.org/package/2006/metadata/core-properties"/>
    <ds:schemaRef ds:uri="1db46746-4a49-4b26-ac44-92e91f8be51f"/>
    <ds:schemaRef ds:uri="http://purl.org/dc/elements/1.1/"/>
    <ds:schemaRef ds:uri="http://purl.org/dc/dcmitype/"/>
    <ds:schemaRef ds:uri="http://purl.org/dc/terms/"/>
    <ds:schemaRef ds:uri="http://schemas.microsoft.com/office/2006/documentManagement/types"/>
    <ds:schemaRef ds:uri="7aa57037-ac31-4b49-a37c-7c1c483d06e5"/>
    <ds:schemaRef ds:uri="http://schemas.microsoft.com/office/infopath/2007/PartnerControls"/>
    <ds:schemaRef ds:uri="http://schemas.microsoft.com/office/2006/metadata/properties"/>
    <ds:schemaRef ds:uri="http://www.w3.org/XML/1998/namespace"/>
  </ds:schemaRefs>
</ds:datastoreItem>
</file>

<file path=customXml/itemProps3.xml><?xml version="1.0" encoding="utf-8"?>
<ds:datastoreItem xmlns:ds="http://schemas.openxmlformats.org/officeDocument/2006/customXml" ds:itemID="{61E370B3-B894-4DF5-A012-786F62BEE57F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3</Pages>
  <Words>264</Words>
  <Characters>1458</Characters>
  <Application>Microsoft Office Word</Application>
  <DocSecurity>0</DocSecurity>
  <Lines>12</Lines>
  <Paragraphs>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Cegep de Jonquiere</Company>
  <LinksUpToDate>false</LinksUpToDate>
  <CharactersWithSpaces>1719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19</cp:revision>
  <dcterms:created xsi:type="dcterms:W3CDTF">2025-10-03T19:37:00Z</dcterms:created>
  <dcterms:modified xsi:type="dcterms:W3CDTF">2026-06-08T17:52:00Z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60800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SourceUrl">
    <vt:lpwstr/>
  </property>
  <property fmtid="{D5CDD505-2E9C-101B-9397-08002B2CF9AE}" pid="12" name="_SharedFileIndex">
    <vt:lpwstr/>
  </property>
</Properties>
</file>