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13F21672" w:rsidR="00AD0D5C" w:rsidRDefault="0028358E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01A5C3" wp14:editId="2362CC3B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3880884" cy="71856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0884" cy="718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750EE7DD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1E7044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1A3FAD" w14:textId="31D8FE46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CC274F0" w14:textId="77777777" w:rsidR="0028358E" w:rsidRPr="0028358E" w:rsidRDefault="0028358E" w:rsidP="0028358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28358E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Outils de réussite en enseignement supérieur</w:t>
                            </w:r>
                          </w:p>
                          <w:p w14:paraId="3509A125" w14:textId="6D202530" w:rsidR="00AD0D5C" w:rsidRPr="006718C4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</w:p>
                          <w:p w14:paraId="4D77E55A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305.6pt;height:565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750EE7DD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1E7044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1A3FAD" w14:textId="31D8FE46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CC274F0" w14:textId="77777777" w:rsidR="0028358E" w:rsidRPr="0028358E" w:rsidRDefault="0028358E" w:rsidP="0028358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28358E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Outils de réussite en enseignement supérieur</w:t>
                      </w:r>
                    </w:p>
                    <w:p w14:paraId="3509A125" w14:textId="6D202530" w:rsidR="00AD0D5C" w:rsidRPr="006718C4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</w:p>
                    <w:p w14:paraId="4D77E55A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C63E3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6F12570" wp14:editId="6CD55564">
            <wp:simplePos x="0" y="0"/>
            <wp:positionH relativeFrom="column">
              <wp:posOffset>4044315</wp:posOffset>
            </wp:positionH>
            <wp:positionV relativeFrom="paragraph">
              <wp:posOffset>-494624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9775" behindDoc="1" locked="0" layoutInCell="1" allowOverlap="1" wp14:anchorId="6EC1F133" wp14:editId="55D628A0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0455FF07" w14:textId="0B1BC686" w:rsidR="0046329F" w:rsidRPr="00294A8F" w:rsidRDefault="00101649" w:rsidP="001E7044">
      <w:pPr>
        <w:pStyle w:val="Titre2"/>
        <w:spacing w:before="240" w:after="240" w:line="22" w:lineRule="atLeast"/>
        <w:rPr>
          <w:rFonts w:ascii="Century Gothic" w:eastAsia="Times New Roman" w:hAnsi="Century Gothic"/>
          <w:b/>
          <w:bCs/>
          <w:color w:val="DB3437"/>
        </w:rPr>
      </w:pPr>
      <w:r w:rsidRPr="1ED24A0A">
        <w:rPr>
          <w:rFonts w:ascii="Century Gothic" w:eastAsia="Times New Roman" w:hAnsi="Century Gothic"/>
          <w:b/>
          <w:bCs/>
          <w:color w:val="DB3437"/>
        </w:rPr>
        <w:lastRenderedPageBreak/>
        <w:t>100</w:t>
      </w:r>
      <w:r>
        <w:rPr>
          <w:rFonts w:ascii="Century Gothic" w:eastAsia="Times New Roman" w:hAnsi="Century Gothic"/>
          <w:b/>
          <w:bCs/>
          <w:color w:val="DB3437"/>
        </w:rPr>
        <w:t>5</w:t>
      </w:r>
      <w:r w:rsidR="00F25FB3">
        <w:rPr>
          <w:rFonts w:ascii="Century Gothic" w:eastAsia="Times New Roman" w:hAnsi="Century Gothic"/>
          <w:b/>
          <w:bCs/>
          <w:color w:val="DB3437"/>
        </w:rPr>
        <w:t xml:space="preserve"> Exploiter le numérique</w:t>
      </w:r>
    </w:p>
    <w:p w14:paraId="72255C59" w14:textId="791A710E" w:rsidR="004C455C" w:rsidRPr="0046329F" w:rsidRDefault="00AF5466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Quand </w:t>
      </w:r>
      <w:r w:rsidR="6E2D4787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utilise</w:t>
      </w:r>
      <w:r w:rsidR="63D4E391" w:rsidRPr="1E8DE49B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Internet pour trouver des informations scolaires ou professionnelles, </w:t>
      </w:r>
      <w:r w:rsidR="016090B7" w:rsidRPr="1E8DE49B">
        <w:rPr>
          <w:rFonts w:ascii="Century Gothic" w:eastAsia="Aptos" w:hAnsi="Century Gothic" w:cs="Times New Roman"/>
          <w:color w:val="auto"/>
          <w:sz w:val="24"/>
          <w:szCs w:val="24"/>
        </w:rPr>
        <w:t>quels repères avez-vous pour reconnaître qu’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une source est fiable?</w:t>
      </w:r>
    </w:p>
    <w:p w14:paraId="41C2EAD6" w14:textId="411D3D2E" w:rsidR="0070582C" w:rsidRPr="00F25FB3" w:rsidRDefault="18103537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Parmi les 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outils numériques </w:t>
      </w:r>
      <w:r w:rsidR="3D772201" w:rsidRPr="1E8DE49B">
        <w:rPr>
          <w:rFonts w:ascii="Century Gothic" w:eastAsia="Aptos" w:hAnsi="Century Gothic" w:cs="Times New Roman"/>
          <w:color w:val="auto"/>
          <w:sz w:val="24"/>
          <w:szCs w:val="24"/>
        </w:rPr>
        <w:t>que vous découvrez</w:t>
      </w:r>
      <w:r w:rsidR="74042D4D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, 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>lesquels trouve</w:t>
      </w:r>
      <w:r w:rsidR="6B1ECFE5" w:rsidRPr="1E8DE49B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>-</w:t>
      </w:r>
      <w:r w:rsidR="1CB10C4F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les plus utiles pour organiser </w:t>
      </w:r>
      <w:r w:rsidR="47F8BFB0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>recherche</w:t>
      </w:r>
      <w:r w:rsidR="1885BBC6" w:rsidRPr="1E8DE49B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11411A" w:rsidRPr="1E8DE49B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19483F63" w14:textId="0E03FA1F" w:rsidR="00101649" w:rsidRPr="00731D6D" w:rsidRDefault="00731D6D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Quand </w:t>
      </w:r>
      <w:r w:rsidR="5549100C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</w:t>
      </w:r>
      <w:r w:rsidR="41D11FF1" w:rsidRPr="1E8DE49B">
        <w:rPr>
          <w:rFonts w:ascii="Century Gothic" w:eastAsia="Aptos" w:hAnsi="Century Gothic" w:cs="Times New Roman"/>
          <w:color w:val="auto"/>
          <w:sz w:val="24"/>
          <w:szCs w:val="24"/>
        </w:rPr>
        <w:t>evez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résumer ou organiser des informations trouvées en ligne, quelles étapes s</w:t>
      </w:r>
      <w:r w:rsidR="1C0260FA" w:rsidRPr="1E8DE49B">
        <w:rPr>
          <w:rFonts w:ascii="Century Gothic" w:eastAsia="Aptos" w:hAnsi="Century Gothic" w:cs="Times New Roman"/>
          <w:color w:val="auto"/>
          <w:sz w:val="24"/>
          <w:szCs w:val="24"/>
        </w:rPr>
        <w:t>uivez-vous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ne pas </w:t>
      </w:r>
      <w:r w:rsidR="2A31167C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vous 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perdre dans la masse de données?</w:t>
      </w:r>
    </w:p>
    <w:p w14:paraId="5829D21A" w14:textId="5D9A42B0" w:rsidR="00101649" w:rsidRPr="00F25FB3" w:rsidRDefault="00731D6D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Quels types de contenus numériques (présentations, guides, affiches, etc.) aimer</w:t>
      </w:r>
      <w:r w:rsidR="1625FF35" w:rsidRPr="1E8DE49B">
        <w:rPr>
          <w:rFonts w:ascii="Century Gothic" w:eastAsia="Aptos" w:hAnsi="Century Gothic" w:cs="Times New Roman"/>
          <w:color w:val="auto"/>
          <w:sz w:val="24"/>
          <w:szCs w:val="24"/>
        </w:rPr>
        <w:t>iez-vous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4CC35E60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le plus 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apprendre à créer pour mieux communiquer </w:t>
      </w:r>
      <w:r w:rsidR="2AE3F103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idées?</w:t>
      </w:r>
    </w:p>
    <w:p w14:paraId="008C6859" w14:textId="3157F4EA" w:rsidR="00101649" w:rsidRPr="0046329F" w:rsidRDefault="653E7CCB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Êtes-vous à l’aise avec les outils</w:t>
      </w:r>
      <w:r w:rsidR="0080599B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partage numérique</w:t>
      </w:r>
      <w:r w:rsidR="6AE6ABA4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? Quels seraient vos besoins à cet égard pour mieux </w:t>
      </w:r>
      <w:r w:rsidR="0080599B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aider </w:t>
      </w:r>
      <w:r w:rsidR="02F4290F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vos collègues</w:t>
      </w:r>
      <w:r w:rsidR="0080599B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ou </w:t>
      </w:r>
      <w:r w:rsidR="4891907D" w:rsidRPr="1E8DE49B">
        <w:rPr>
          <w:rFonts w:ascii="Century Gothic" w:eastAsia="Aptos" w:hAnsi="Century Gothic" w:cs="Times New Roman"/>
          <w:color w:val="auto"/>
          <w:sz w:val="24"/>
          <w:szCs w:val="24"/>
        </w:rPr>
        <w:t>encore f</w:t>
      </w:r>
      <w:r w:rsidR="0080599B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aciliter </w:t>
      </w:r>
      <w:r w:rsidR="6A287624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vos travaux d’équipe en T</w:t>
      </w:r>
      <w:r w:rsidR="00030ACD">
        <w:rPr>
          <w:rFonts w:ascii="Century Gothic" w:eastAsia="Aptos" w:hAnsi="Century Gothic" w:cs="Times New Roman"/>
          <w:color w:val="auto"/>
          <w:sz w:val="24"/>
          <w:szCs w:val="24"/>
        </w:rPr>
        <w:t>É</w:t>
      </w:r>
      <w:r w:rsidR="6A287624" w:rsidRPr="1E8DE49B">
        <w:rPr>
          <w:rFonts w:ascii="Century Gothic" w:eastAsia="Aptos" w:hAnsi="Century Gothic" w:cs="Times New Roman"/>
          <w:color w:val="auto"/>
          <w:sz w:val="24"/>
          <w:szCs w:val="24"/>
        </w:rPr>
        <w:t>E</w:t>
      </w:r>
      <w:r w:rsidR="72E42D9A" w:rsidRPr="1E8DE49B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019AB141" w14:textId="1972A925" w:rsidR="00101649" w:rsidRPr="000D33F4" w:rsidRDefault="00101649" w:rsidP="00030ACD">
      <w:pPr>
        <w:pStyle w:val="Titre2"/>
        <w:spacing w:before="240" w:after="240" w:line="22" w:lineRule="atLeast"/>
        <w:jc w:val="both"/>
      </w:pPr>
      <w:r w:rsidRPr="0046329F">
        <w:rPr>
          <w:rFonts w:ascii="Century Gothic" w:eastAsia="Aptos" w:hAnsi="Century Gothic" w:cs="Times New Roman"/>
          <w:color w:val="auto"/>
          <w:sz w:val="24"/>
          <w:szCs w:val="24"/>
        </w:rPr>
        <w:t> </w:t>
      </w:r>
    </w:p>
    <w:p w14:paraId="06800FF3" w14:textId="381F64F1" w:rsidR="00101649" w:rsidRPr="00294A8F" w:rsidRDefault="00101649" w:rsidP="00030ACD">
      <w:pPr>
        <w:pStyle w:val="Titre2"/>
        <w:spacing w:before="240" w:after="240" w:line="22" w:lineRule="atLeast"/>
        <w:jc w:val="both"/>
        <w:rPr>
          <w:rFonts w:ascii="Century Gothic" w:eastAsia="Times New Roman" w:hAnsi="Century Gothic"/>
          <w:b/>
          <w:bCs/>
          <w:color w:val="DB3437"/>
        </w:rPr>
      </w:pPr>
      <w:r w:rsidRPr="1ED24A0A">
        <w:rPr>
          <w:rFonts w:ascii="Century Gothic" w:eastAsia="Times New Roman" w:hAnsi="Century Gothic"/>
          <w:b/>
          <w:bCs/>
          <w:color w:val="DB3437"/>
        </w:rPr>
        <w:t>100</w:t>
      </w:r>
      <w:r>
        <w:rPr>
          <w:rFonts w:ascii="Century Gothic" w:eastAsia="Times New Roman" w:hAnsi="Century Gothic"/>
          <w:b/>
          <w:bCs/>
          <w:color w:val="DB3437"/>
        </w:rPr>
        <w:t>6</w:t>
      </w:r>
      <w:r w:rsidR="00E97E77">
        <w:rPr>
          <w:rFonts w:ascii="Century Gothic" w:eastAsia="Times New Roman" w:hAnsi="Century Gothic"/>
          <w:b/>
          <w:bCs/>
          <w:color w:val="DB3437"/>
        </w:rPr>
        <w:t xml:space="preserve"> Utiliser des stratégies d’apprentissage</w:t>
      </w:r>
    </w:p>
    <w:p w14:paraId="41469EAA" w14:textId="61135C6C" w:rsidR="004862C5" w:rsidRDefault="7D23C860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Dans le cadre de votre retour aux études, q</w:t>
      </w:r>
      <w:r w:rsidR="004862C5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uels sont </w:t>
      </w:r>
      <w:r w:rsidR="4B62D484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 seront vos enjeux, à quelles </w:t>
      </w:r>
      <w:r w:rsidR="004862C5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difficultés </w:t>
      </w:r>
      <w:r w:rsidR="59631E25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susceptibles de </w:t>
      </w:r>
      <w:r w:rsidR="004862C5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nuire à </w:t>
      </w:r>
      <w:r w:rsidR="71729932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votre</w:t>
      </w:r>
      <w:r w:rsidR="004862C5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réussite</w:t>
      </w:r>
      <w:r w:rsidR="12317A51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70793A17" w:rsidRPr="1E8DE49B">
        <w:rPr>
          <w:rFonts w:ascii="Century Gothic" w:eastAsia="Aptos" w:hAnsi="Century Gothic" w:cs="Times New Roman"/>
          <w:color w:val="auto"/>
          <w:sz w:val="24"/>
          <w:szCs w:val="24"/>
        </w:rPr>
        <w:t>pensez</w:t>
      </w:r>
      <w:r w:rsidR="12317A51" w:rsidRPr="1E8DE49B">
        <w:rPr>
          <w:rFonts w:ascii="Century Gothic" w:eastAsia="Aptos" w:hAnsi="Century Gothic" w:cs="Times New Roman"/>
          <w:color w:val="auto"/>
          <w:sz w:val="24"/>
          <w:szCs w:val="24"/>
        </w:rPr>
        <w:t>-vous faire face? Avez-vous réfléchi à des moyens pour vous aider</w:t>
      </w:r>
      <w:r w:rsidR="004862C5" w:rsidRPr="1E8DE49B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50016828" w14:textId="0A8A165A" w:rsidR="00101649" w:rsidRPr="001E7044" w:rsidRDefault="004862C5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En revenant sur les facteurs qui ont aidé ou freiné </w:t>
      </w:r>
      <w:r w:rsidR="0DC336EB" w:rsidRPr="6A420873">
        <w:rPr>
          <w:rFonts w:ascii="Century Gothic" w:eastAsia="Aptos" w:hAnsi="Century Gothic" w:cs="Times New Roman"/>
          <w:color w:val="auto"/>
          <w:sz w:val="24"/>
          <w:szCs w:val="24"/>
        </w:rPr>
        <w:t>votre</w:t>
      </w:r>
      <w:r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réussite dans le passé, que</w:t>
      </w:r>
      <w:r w:rsidR="37E81C9D" w:rsidRPr="6A420873">
        <w:rPr>
          <w:rFonts w:ascii="Century Gothic" w:eastAsia="Aptos" w:hAnsi="Century Gothic" w:cs="Times New Roman"/>
          <w:color w:val="auto"/>
          <w:sz w:val="24"/>
          <w:szCs w:val="24"/>
        </w:rPr>
        <w:t>lle</w:t>
      </w:r>
      <w:r w:rsidR="4F3C63B0" w:rsidRPr="6A420873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37E81C9D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condition</w:t>
      </w:r>
      <w:r w:rsidR="7CF26140" w:rsidRPr="6A420873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4EF53FC8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6C82B2DA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 cette époque </w:t>
      </w:r>
      <w:r w:rsidRPr="6A420873">
        <w:rPr>
          <w:rFonts w:ascii="Century Gothic" w:eastAsia="Aptos" w:hAnsi="Century Gothic" w:cs="Times New Roman"/>
          <w:color w:val="auto"/>
          <w:sz w:val="24"/>
          <w:szCs w:val="24"/>
        </w:rPr>
        <w:t>voudr</w:t>
      </w:r>
      <w:r w:rsidR="4BC29A20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iez-vous garder </w:t>
      </w:r>
      <w:r w:rsidR="4BC53B14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l’identique </w:t>
      </w:r>
      <w:r w:rsidR="5D3CA430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aujourd’hui </w:t>
      </w:r>
      <w:r w:rsidR="4BC53B14" w:rsidRPr="6A420873">
        <w:rPr>
          <w:rFonts w:ascii="Century Gothic" w:eastAsia="Aptos" w:hAnsi="Century Gothic" w:cs="Times New Roman"/>
          <w:color w:val="auto"/>
          <w:sz w:val="24"/>
          <w:szCs w:val="24"/>
        </w:rPr>
        <w:t>ou encore</w:t>
      </w:r>
      <w:r w:rsidR="4BC29A20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modifier</w:t>
      </w:r>
      <w:r w:rsidR="5AF785BE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mettre toutes les chances de votre côté?</w:t>
      </w:r>
      <w:r w:rsidR="3A471D7C" w:rsidRPr="6A4208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5CA670CD" w:rsidRPr="6A420873">
        <w:rPr>
          <w:rFonts w:ascii="Century Gothic" w:eastAsia="Aptos" w:hAnsi="Century Gothic" w:cs="Times New Roman"/>
          <w:color w:val="auto"/>
          <w:sz w:val="24"/>
          <w:szCs w:val="24"/>
        </w:rPr>
        <w:t>Pourquoi?</w:t>
      </w:r>
    </w:p>
    <w:p w14:paraId="1048BB6A" w14:textId="34876676" w:rsidR="00101649" w:rsidRPr="00F25FB3" w:rsidRDefault="005E7BFF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</w:t>
      </w:r>
      <w:r w:rsidR="4780E8EA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 assurez-vous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bien </w:t>
      </w:r>
      <w:r w:rsidR="3117FF01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varier vos 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sources</w:t>
      </w:r>
      <w:r w:rsidR="348EA9D6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et de faire des choix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pertinents lorsque </w:t>
      </w:r>
      <w:r w:rsidR="5FD4B277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1C3E76" w:rsidRPr="1E8DE49B">
        <w:rPr>
          <w:rFonts w:ascii="Century Gothic" w:eastAsia="Aptos" w:hAnsi="Century Gothic" w:cs="Times New Roman"/>
          <w:color w:val="auto"/>
          <w:sz w:val="24"/>
          <w:szCs w:val="24"/>
        </w:rPr>
        <w:t>effectue</w:t>
      </w:r>
      <w:r w:rsidR="700EA9BE"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z 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une recherche pour </w:t>
      </w:r>
      <w:r w:rsidR="099F9CCB" w:rsidRPr="1E8DE49B">
        <w:rPr>
          <w:rFonts w:ascii="Century Gothic" w:eastAsia="Aptos" w:hAnsi="Century Gothic" w:cs="Times New Roman"/>
          <w:color w:val="auto"/>
          <w:sz w:val="24"/>
          <w:szCs w:val="24"/>
        </w:rPr>
        <w:t>un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cours?</w:t>
      </w:r>
    </w:p>
    <w:p w14:paraId="1E72F6D7" w14:textId="61C860A8" w:rsidR="001C3E76" w:rsidRPr="001C3E76" w:rsidRDefault="001C3E76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1C3E76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Qu’est-ce qui </w:t>
      </w:r>
      <w:r w:rsidR="23ED3A33" w:rsidRPr="001C3E76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001C3E76">
        <w:rPr>
          <w:rFonts w:ascii="Century Gothic" w:eastAsia="Aptos" w:hAnsi="Century Gothic" w:cs="Times New Roman"/>
          <w:color w:val="auto"/>
          <w:sz w:val="24"/>
          <w:szCs w:val="24"/>
        </w:rPr>
        <w:t xml:space="preserve"> motive ou </w:t>
      </w:r>
      <w:r w:rsidR="151E9095" w:rsidRPr="001C3E76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001C3E76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7095D2BD" w:rsidRPr="001C3E76">
        <w:rPr>
          <w:rFonts w:ascii="Century Gothic" w:eastAsia="Aptos" w:hAnsi="Century Gothic" w:cs="Times New Roman"/>
          <w:color w:val="auto"/>
          <w:sz w:val="24"/>
          <w:szCs w:val="24"/>
        </w:rPr>
        <w:t>freine</w:t>
      </w:r>
      <w:r w:rsidRPr="001C3E76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lorsqu’il s’agit de commencer un nouveau travail écrit pour un cours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Pr="1E8DE49B">
        <w:rPr>
          <w:rFonts w:ascii="Aptos Narrow" w:eastAsiaTheme="minorEastAsia" w:hAnsi="Aptos Narrow" w:cstheme="minorBidi"/>
          <w:color w:val="242424"/>
          <w:sz w:val="22"/>
          <w:szCs w:val="22"/>
          <w:shd w:val="clear" w:color="auto" w:fill="FFFFFF"/>
        </w:rPr>
        <w:t xml:space="preserve"> </w:t>
      </w:r>
    </w:p>
    <w:p w14:paraId="03B46C98" w14:textId="4A9DFE2F" w:rsidR="00101649" w:rsidRPr="000D33F4" w:rsidRDefault="001C3E76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Après avoir terminé une rédaction, quelles méthodes utilise</w:t>
      </w:r>
      <w:r w:rsidR="0D02FB6E" w:rsidRPr="1E8DE49B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>-</w:t>
      </w:r>
      <w:r w:rsidR="3FA0BB5F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réviser et améliorer </w:t>
      </w:r>
      <w:r w:rsidR="42BD0492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votre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travail avant de le remettre?</w:t>
      </w:r>
    </w:p>
    <w:p w14:paraId="01E17C6A" w14:textId="4D84F217" w:rsidR="00101649" w:rsidRPr="00F25FB3" w:rsidRDefault="00234115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lastRenderedPageBreak/>
        <w:t>Que pourr</w:t>
      </w:r>
      <w:r w:rsidR="153EA91B" w:rsidRPr="1E8DE49B">
        <w:rPr>
          <w:rFonts w:ascii="Century Gothic" w:eastAsia="Aptos" w:hAnsi="Century Gothic" w:cs="Times New Roman"/>
          <w:color w:val="auto"/>
          <w:sz w:val="24"/>
          <w:szCs w:val="24"/>
        </w:rPr>
        <w:t>iez-vous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mettre en place concrètement pour mieux équilibrer </w:t>
      </w:r>
      <w:r w:rsidR="1DA1C511" w:rsidRPr="1E8DE49B">
        <w:rPr>
          <w:rFonts w:ascii="Century Gothic" w:eastAsia="Aptos" w:hAnsi="Century Gothic" w:cs="Times New Roman"/>
          <w:color w:val="auto"/>
          <w:sz w:val="24"/>
          <w:szCs w:val="24"/>
        </w:rPr>
        <w:t>vos investissements en temps et en énergie consacrés à votre</w:t>
      </w:r>
      <w:r w:rsidRPr="1E8DE49B">
        <w:rPr>
          <w:rFonts w:ascii="Century Gothic" w:eastAsia="Aptos" w:hAnsi="Century Gothic" w:cs="Times New Roman"/>
          <w:color w:val="auto"/>
          <w:sz w:val="24"/>
          <w:szCs w:val="24"/>
        </w:rPr>
        <w:t xml:space="preserve"> vie scolaire, personnelle et, s’il y a lieu, professionnelle?</w:t>
      </w:r>
    </w:p>
    <w:p w14:paraId="67FD0BB9" w14:textId="03BC57A5" w:rsidR="00101649" w:rsidRPr="00570F97" w:rsidRDefault="502BA449" w:rsidP="00030ACD">
      <w:pPr>
        <w:pStyle w:val="Titre2"/>
        <w:numPr>
          <w:ilvl w:val="0"/>
          <w:numId w:val="37"/>
        </w:numPr>
        <w:spacing w:before="240" w:after="240" w:line="22" w:lineRule="atLeast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7B2DA463">
        <w:rPr>
          <w:rFonts w:ascii="Century Gothic" w:eastAsia="Aptos" w:hAnsi="Century Gothic" w:cs="Times New Roman"/>
          <w:color w:val="auto"/>
          <w:sz w:val="24"/>
          <w:szCs w:val="24"/>
        </w:rPr>
        <w:t>Quels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type</w:t>
      </w:r>
      <w:r w:rsidR="5F40AB20" w:rsidRPr="7B2DA463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stratégie</w:t>
      </w:r>
      <w:r w:rsidR="5A69A19B" w:rsidRPr="7B2DA463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d’apprentissage </w:t>
      </w:r>
      <w:r w:rsidR="2BCF9FF3" w:rsidRPr="7B2DA463">
        <w:rPr>
          <w:rFonts w:ascii="Century Gothic" w:eastAsia="Aptos" w:hAnsi="Century Gothic" w:cs="Times New Roman"/>
          <w:color w:val="auto"/>
          <w:sz w:val="24"/>
          <w:szCs w:val="24"/>
        </w:rPr>
        <w:t>souhaite</w:t>
      </w:r>
      <w:r w:rsidR="102993D4" w:rsidRPr="7B2DA463">
        <w:rPr>
          <w:rFonts w:ascii="Century Gothic" w:eastAsia="Aptos" w:hAnsi="Century Gothic" w:cs="Times New Roman"/>
          <w:color w:val="auto"/>
          <w:sz w:val="24"/>
          <w:szCs w:val="24"/>
        </w:rPr>
        <w:t>rie</w:t>
      </w:r>
      <w:r w:rsidR="2BCF9FF3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z-vous </w:t>
      </w:r>
      <w:r w:rsidR="4B48465B" w:rsidRPr="7B2DA463">
        <w:rPr>
          <w:rFonts w:ascii="Century Gothic" w:eastAsia="Aptos" w:hAnsi="Century Gothic" w:cs="Times New Roman"/>
          <w:color w:val="auto"/>
          <w:sz w:val="24"/>
          <w:szCs w:val="24"/>
        </w:rPr>
        <w:t>expérimenter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ou adopter pour progresser dans </w:t>
      </w:r>
      <w:r w:rsidR="4369F036" w:rsidRPr="7B2DA463">
        <w:rPr>
          <w:rFonts w:ascii="Century Gothic" w:eastAsia="Aptos" w:hAnsi="Century Gothic" w:cs="Times New Roman"/>
          <w:color w:val="auto"/>
          <w:sz w:val="24"/>
          <w:szCs w:val="24"/>
        </w:rPr>
        <w:t>vos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études en T</w:t>
      </w:r>
      <w:r w:rsidR="001D7774" w:rsidRPr="7B2DA463">
        <w:rPr>
          <w:rFonts w:ascii="Century Gothic" w:eastAsia="Aptos" w:hAnsi="Century Gothic" w:cs="Times New Roman"/>
          <w:color w:val="auto"/>
          <w:sz w:val="24"/>
          <w:szCs w:val="24"/>
        </w:rPr>
        <w:t>É</w:t>
      </w:r>
      <w:r w:rsidR="00412A9D" w:rsidRPr="7B2DA463">
        <w:rPr>
          <w:rFonts w:ascii="Century Gothic" w:eastAsia="Aptos" w:hAnsi="Century Gothic" w:cs="Times New Roman"/>
          <w:color w:val="auto"/>
          <w:sz w:val="24"/>
          <w:szCs w:val="24"/>
        </w:rPr>
        <w:t>E?</w:t>
      </w:r>
    </w:p>
    <w:sectPr w:rsidR="00101649" w:rsidRPr="00570F97" w:rsidSect="00595332">
      <w:headerReference w:type="default" r:id="rId13"/>
      <w:footerReference w:type="default" r:id="rId14"/>
      <w:footerReference w:type="first" r:id="rId15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818C3" w14:textId="77777777" w:rsidR="003C6AC4" w:rsidRDefault="003C6AC4" w:rsidP="0070582C">
      <w:pPr>
        <w:spacing w:after="0" w:line="240" w:lineRule="auto"/>
      </w:pPr>
      <w:r>
        <w:separator/>
      </w:r>
    </w:p>
  </w:endnote>
  <w:endnote w:type="continuationSeparator" w:id="0">
    <w:p w14:paraId="7450A438" w14:textId="77777777" w:rsidR="003C6AC4" w:rsidRDefault="003C6AC4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4CCB" w14:textId="11B700F1" w:rsidR="00570F97" w:rsidRDefault="00570F97">
    <w:pPr>
      <w:pStyle w:val="Pieddepage"/>
    </w:pPr>
    <w:r>
      <w:rPr>
        <w:noProof/>
      </w:rPr>
      <w:drawing>
        <wp:inline distT="0" distB="0" distL="0" distR="0" wp14:anchorId="2E64AFBA" wp14:editId="0CBEE07E">
          <wp:extent cx="1127760" cy="749935"/>
          <wp:effectExtent l="0" t="0" r="0" b="0"/>
          <wp:docPr id="107499671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9601" w14:textId="77777777" w:rsidR="0012191D" w:rsidRPr="0012191D" w:rsidRDefault="0012191D" w:rsidP="0012191D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12191D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12191D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12191D">
      <w:rPr>
        <w:rFonts w:ascii="Aptos" w:eastAsia="Aptos" w:hAnsi="Aptos" w:cs="Arial"/>
        <w:sz w:val="18"/>
        <w:szCs w:val="18"/>
      </w:rPr>
      <w:t xml:space="preserve"> </w:t>
    </w:r>
  </w:p>
  <w:p w14:paraId="60B62656" w14:textId="77777777" w:rsidR="0012191D" w:rsidRDefault="001219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2C66" w14:textId="77777777" w:rsidR="003C6AC4" w:rsidRDefault="003C6AC4" w:rsidP="0070582C">
      <w:pPr>
        <w:spacing w:after="0" w:line="240" w:lineRule="auto"/>
      </w:pPr>
      <w:r>
        <w:separator/>
      </w:r>
    </w:p>
  </w:footnote>
  <w:footnote w:type="continuationSeparator" w:id="0">
    <w:p w14:paraId="14FF20AA" w14:textId="77777777" w:rsidR="003C6AC4" w:rsidRDefault="003C6AC4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23CFAC52" w:rsidR="009F0574" w:rsidRDefault="0028358E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>
            <w:rPr>
              <w:rFonts w:ascii="Century Gothic" w:hAnsi="Century Gothic"/>
              <w:b/>
              <w:bCs/>
              <w:sz w:val="20"/>
              <w:szCs w:val="20"/>
            </w:rPr>
            <w:t>É</w:t>
          </w:r>
          <w:r w:rsidR="009F0574" w:rsidRPr="009D1C09">
            <w:rPr>
              <w:rFonts w:ascii="Century Gothic" w:hAnsi="Century Gothic"/>
              <w:b/>
              <w:bCs/>
              <w:sz w:val="20"/>
              <w:szCs w:val="20"/>
            </w:rPr>
            <w:t>ducation à l’enfance</w:t>
          </w:r>
        </w:p>
      </w:tc>
    </w:tr>
  </w:tbl>
  <w:p w14:paraId="0B7D8FCE" w14:textId="77777777" w:rsidR="00604FF6" w:rsidRDefault="00604FF6">
    <w:pPr>
      <w:pStyle w:val="En-tte"/>
    </w:pPr>
  </w:p>
  <w:p w14:paraId="49F5EFEA" w14:textId="77777777" w:rsidR="001E7044" w:rsidRDefault="001E70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6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9718A4"/>
    <w:multiLevelType w:val="hybridMultilevel"/>
    <w:tmpl w:val="DA024090"/>
    <w:lvl w:ilvl="0" w:tplc="32DA3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1"/>
  </w:num>
  <w:num w:numId="2" w16cid:durableId="425271883">
    <w:abstractNumId w:val="38"/>
  </w:num>
  <w:num w:numId="3" w16cid:durableId="308898626">
    <w:abstractNumId w:val="20"/>
  </w:num>
  <w:num w:numId="4" w16cid:durableId="1783962918">
    <w:abstractNumId w:val="30"/>
  </w:num>
  <w:num w:numId="5" w16cid:durableId="1958636155">
    <w:abstractNumId w:val="22"/>
  </w:num>
  <w:num w:numId="6" w16cid:durableId="1523276284">
    <w:abstractNumId w:val="34"/>
  </w:num>
  <w:num w:numId="7" w16cid:durableId="412238074">
    <w:abstractNumId w:val="35"/>
  </w:num>
  <w:num w:numId="8" w16cid:durableId="1670984192">
    <w:abstractNumId w:val="33"/>
  </w:num>
  <w:num w:numId="9" w16cid:durableId="1524054580">
    <w:abstractNumId w:val="1"/>
  </w:num>
  <w:num w:numId="10" w16cid:durableId="14425642">
    <w:abstractNumId w:val="18"/>
  </w:num>
  <w:num w:numId="11" w16cid:durableId="382368880">
    <w:abstractNumId w:val="25"/>
  </w:num>
  <w:num w:numId="12" w16cid:durableId="1132675361">
    <w:abstractNumId w:val="12"/>
  </w:num>
  <w:num w:numId="13" w16cid:durableId="251938970">
    <w:abstractNumId w:val="28"/>
  </w:num>
  <w:num w:numId="14" w16cid:durableId="1954440200">
    <w:abstractNumId w:val="42"/>
  </w:num>
  <w:num w:numId="15" w16cid:durableId="833839984">
    <w:abstractNumId w:val="21"/>
  </w:num>
  <w:num w:numId="16" w16cid:durableId="676806998">
    <w:abstractNumId w:val="4"/>
  </w:num>
  <w:num w:numId="17" w16cid:durableId="1545948738">
    <w:abstractNumId w:val="16"/>
  </w:num>
  <w:num w:numId="18" w16cid:durableId="306588967">
    <w:abstractNumId w:val="5"/>
  </w:num>
  <w:num w:numId="19" w16cid:durableId="519054797">
    <w:abstractNumId w:val="27"/>
  </w:num>
  <w:num w:numId="20" w16cid:durableId="1491797498">
    <w:abstractNumId w:val="31"/>
  </w:num>
  <w:num w:numId="21" w16cid:durableId="1909220638">
    <w:abstractNumId w:val="40"/>
  </w:num>
  <w:num w:numId="22" w16cid:durableId="914822240">
    <w:abstractNumId w:val="37"/>
  </w:num>
  <w:num w:numId="23" w16cid:durableId="1426654957">
    <w:abstractNumId w:val="23"/>
  </w:num>
  <w:num w:numId="24" w16cid:durableId="1168910715">
    <w:abstractNumId w:val="11"/>
  </w:num>
  <w:num w:numId="25" w16cid:durableId="1263219014">
    <w:abstractNumId w:val="14"/>
  </w:num>
  <w:num w:numId="26" w16cid:durableId="996957419">
    <w:abstractNumId w:val="24"/>
  </w:num>
  <w:num w:numId="27" w16cid:durableId="1898007885">
    <w:abstractNumId w:val="8"/>
  </w:num>
  <w:num w:numId="28" w16cid:durableId="316033689">
    <w:abstractNumId w:val="13"/>
  </w:num>
  <w:num w:numId="29" w16cid:durableId="74211645">
    <w:abstractNumId w:val="17"/>
  </w:num>
  <w:num w:numId="30" w16cid:durableId="1542286550">
    <w:abstractNumId w:val="36"/>
  </w:num>
  <w:num w:numId="31" w16cid:durableId="2067603415">
    <w:abstractNumId w:val="9"/>
  </w:num>
  <w:num w:numId="32" w16cid:durableId="1063329642">
    <w:abstractNumId w:val="19"/>
  </w:num>
  <w:num w:numId="33" w16cid:durableId="1205019831">
    <w:abstractNumId w:val="32"/>
  </w:num>
  <w:num w:numId="34" w16cid:durableId="1479150062">
    <w:abstractNumId w:val="7"/>
  </w:num>
  <w:num w:numId="35" w16cid:durableId="1953513589">
    <w:abstractNumId w:val="10"/>
  </w:num>
  <w:num w:numId="36" w16cid:durableId="1767723729">
    <w:abstractNumId w:val="3"/>
  </w:num>
  <w:num w:numId="37" w16cid:durableId="1870215730">
    <w:abstractNumId w:val="29"/>
  </w:num>
  <w:num w:numId="38" w16cid:durableId="844786818">
    <w:abstractNumId w:val="26"/>
  </w:num>
  <w:num w:numId="39" w16cid:durableId="1025717672">
    <w:abstractNumId w:val="39"/>
  </w:num>
  <w:num w:numId="40" w16cid:durableId="1549877835">
    <w:abstractNumId w:val="15"/>
  </w:num>
  <w:num w:numId="41" w16cid:durableId="2138330084">
    <w:abstractNumId w:val="0"/>
  </w:num>
  <w:num w:numId="42" w16cid:durableId="2048791279">
    <w:abstractNumId w:val="6"/>
  </w:num>
  <w:num w:numId="43" w16cid:durableId="78277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30ACD"/>
    <w:rsid w:val="000472B4"/>
    <w:rsid w:val="00053573"/>
    <w:rsid w:val="000D33F4"/>
    <w:rsid w:val="00101649"/>
    <w:rsid w:val="0011411A"/>
    <w:rsid w:val="00116429"/>
    <w:rsid w:val="0012191D"/>
    <w:rsid w:val="00161D36"/>
    <w:rsid w:val="00162623"/>
    <w:rsid w:val="00185488"/>
    <w:rsid w:val="00195B60"/>
    <w:rsid w:val="001C3E76"/>
    <w:rsid w:val="001D7774"/>
    <w:rsid w:val="001E21AB"/>
    <w:rsid w:val="001E7044"/>
    <w:rsid w:val="001F5B89"/>
    <w:rsid w:val="00202EFA"/>
    <w:rsid w:val="00224F45"/>
    <w:rsid w:val="002311F7"/>
    <w:rsid w:val="002317E6"/>
    <w:rsid w:val="00234115"/>
    <w:rsid w:val="002628CC"/>
    <w:rsid w:val="00270926"/>
    <w:rsid w:val="0028358E"/>
    <w:rsid w:val="00294A8F"/>
    <w:rsid w:val="002B471B"/>
    <w:rsid w:val="002F64C2"/>
    <w:rsid w:val="00313149"/>
    <w:rsid w:val="00313C94"/>
    <w:rsid w:val="003242F7"/>
    <w:rsid w:val="00331193"/>
    <w:rsid w:val="0036205F"/>
    <w:rsid w:val="00362681"/>
    <w:rsid w:val="0037359B"/>
    <w:rsid w:val="0038009F"/>
    <w:rsid w:val="00394CDB"/>
    <w:rsid w:val="003A63F8"/>
    <w:rsid w:val="003B51B0"/>
    <w:rsid w:val="003C6AC4"/>
    <w:rsid w:val="00412A9D"/>
    <w:rsid w:val="00420DA9"/>
    <w:rsid w:val="00434D2A"/>
    <w:rsid w:val="004455BC"/>
    <w:rsid w:val="0045658A"/>
    <w:rsid w:val="00462365"/>
    <w:rsid w:val="0046329F"/>
    <w:rsid w:val="00476EAF"/>
    <w:rsid w:val="004862C5"/>
    <w:rsid w:val="004871DC"/>
    <w:rsid w:val="00493EC6"/>
    <w:rsid w:val="004A3E6B"/>
    <w:rsid w:val="004C455C"/>
    <w:rsid w:val="004D62D6"/>
    <w:rsid w:val="004E07C2"/>
    <w:rsid w:val="00502219"/>
    <w:rsid w:val="00566656"/>
    <w:rsid w:val="00570F97"/>
    <w:rsid w:val="00595332"/>
    <w:rsid w:val="005A2308"/>
    <w:rsid w:val="005B760B"/>
    <w:rsid w:val="005E7BFF"/>
    <w:rsid w:val="00604FF6"/>
    <w:rsid w:val="006322C3"/>
    <w:rsid w:val="006A2823"/>
    <w:rsid w:val="006C3158"/>
    <w:rsid w:val="006C594B"/>
    <w:rsid w:val="006E5EA8"/>
    <w:rsid w:val="0070582C"/>
    <w:rsid w:val="00706D83"/>
    <w:rsid w:val="00731D6D"/>
    <w:rsid w:val="00743251"/>
    <w:rsid w:val="00776D75"/>
    <w:rsid w:val="007A109D"/>
    <w:rsid w:val="007A2A10"/>
    <w:rsid w:val="007A377C"/>
    <w:rsid w:val="007D74F4"/>
    <w:rsid w:val="007D7D3A"/>
    <w:rsid w:val="007E5B00"/>
    <w:rsid w:val="0080599B"/>
    <w:rsid w:val="00817A91"/>
    <w:rsid w:val="00824ECC"/>
    <w:rsid w:val="00834E02"/>
    <w:rsid w:val="008752D3"/>
    <w:rsid w:val="00877CF5"/>
    <w:rsid w:val="00880644"/>
    <w:rsid w:val="008C63E3"/>
    <w:rsid w:val="008E028E"/>
    <w:rsid w:val="008F2146"/>
    <w:rsid w:val="008F6D64"/>
    <w:rsid w:val="00936643"/>
    <w:rsid w:val="009726A5"/>
    <w:rsid w:val="00996B06"/>
    <w:rsid w:val="009A07E4"/>
    <w:rsid w:val="009B247A"/>
    <w:rsid w:val="009D1C09"/>
    <w:rsid w:val="009F0574"/>
    <w:rsid w:val="00A03FC4"/>
    <w:rsid w:val="00A04EC7"/>
    <w:rsid w:val="00A42116"/>
    <w:rsid w:val="00A566E7"/>
    <w:rsid w:val="00A614DE"/>
    <w:rsid w:val="00A85EDB"/>
    <w:rsid w:val="00AA5F82"/>
    <w:rsid w:val="00AD0D5C"/>
    <w:rsid w:val="00AF5466"/>
    <w:rsid w:val="00AF78B2"/>
    <w:rsid w:val="00B04763"/>
    <w:rsid w:val="00B04A76"/>
    <w:rsid w:val="00B53D65"/>
    <w:rsid w:val="00B7274E"/>
    <w:rsid w:val="00B81D79"/>
    <w:rsid w:val="00BB54C4"/>
    <w:rsid w:val="00BC1794"/>
    <w:rsid w:val="00BF2B01"/>
    <w:rsid w:val="00C13B3B"/>
    <w:rsid w:val="00C30EDD"/>
    <w:rsid w:val="00C82721"/>
    <w:rsid w:val="00CA354A"/>
    <w:rsid w:val="00CD6550"/>
    <w:rsid w:val="00CE26AD"/>
    <w:rsid w:val="00CF0AE9"/>
    <w:rsid w:val="00D168AD"/>
    <w:rsid w:val="00D23638"/>
    <w:rsid w:val="00D35E68"/>
    <w:rsid w:val="00D91C33"/>
    <w:rsid w:val="00D933EA"/>
    <w:rsid w:val="00DD442A"/>
    <w:rsid w:val="00DD489E"/>
    <w:rsid w:val="00E43F6B"/>
    <w:rsid w:val="00E747F8"/>
    <w:rsid w:val="00E97E77"/>
    <w:rsid w:val="00EB2F5D"/>
    <w:rsid w:val="00EB3504"/>
    <w:rsid w:val="00EB7573"/>
    <w:rsid w:val="00ED50A5"/>
    <w:rsid w:val="00EE73FB"/>
    <w:rsid w:val="00F061EA"/>
    <w:rsid w:val="00F16675"/>
    <w:rsid w:val="00F25FB3"/>
    <w:rsid w:val="00F67A63"/>
    <w:rsid w:val="00FC3255"/>
    <w:rsid w:val="00FC5E9E"/>
    <w:rsid w:val="00FF7AAF"/>
    <w:rsid w:val="016090B7"/>
    <w:rsid w:val="02F4290F"/>
    <w:rsid w:val="03D98E30"/>
    <w:rsid w:val="058F5845"/>
    <w:rsid w:val="06945020"/>
    <w:rsid w:val="090B9927"/>
    <w:rsid w:val="099F9CCB"/>
    <w:rsid w:val="0A219A68"/>
    <w:rsid w:val="0B8E1982"/>
    <w:rsid w:val="0C965B57"/>
    <w:rsid w:val="0C9F7ED9"/>
    <w:rsid w:val="0CF1B126"/>
    <w:rsid w:val="0D02FB6E"/>
    <w:rsid w:val="0D0D53EC"/>
    <w:rsid w:val="0DC336EB"/>
    <w:rsid w:val="0E5BBC65"/>
    <w:rsid w:val="0EE65189"/>
    <w:rsid w:val="102993D4"/>
    <w:rsid w:val="11425214"/>
    <w:rsid w:val="12317A51"/>
    <w:rsid w:val="14E7BB46"/>
    <w:rsid w:val="151E9095"/>
    <w:rsid w:val="153EA91B"/>
    <w:rsid w:val="15556753"/>
    <w:rsid w:val="159B54FD"/>
    <w:rsid w:val="161E7DC0"/>
    <w:rsid w:val="1625FF35"/>
    <w:rsid w:val="17950535"/>
    <w:rsid w:val="18103537"/>
    <w:rsid w:val="1885BBC6"/>
    <w:rsid w:val="1A689207"/>
    <w:rsid w:val="1C0260FA"/>
    <w:rsid w:val="1C9855AB"/>
    <w:rsid w:val="1CB10C4F"/>
    <w:rsid w:val="1DA1C511"/>
    <w:rsid w:val="1E452837"/>
    <w:rsid w:val="1E8DE49B"/>
    <w:rsid w:val="1ED24A0A"/>
    <w:rsid w:val="23DF50A0"/>
    <w:rsid w:val="23ED3A33"/>
    <w:rsid w:val="24DC5103"/>
    <w:rsid w:val="291724B9"/>
    <w:rsid w:val="2A31167C"/>
    <w:rsid w:val="2AE3F103"/>
    <w:rsid w:val="2BCF9FF3"/>
    <w:rsid w:val="2C25E3D6"/>
    <w:rsid w:val="2D6D53D4"/>
    <w:rsid w:val="2F14C02D"/>
    <w:rsid w:val="3117FF01"/>
    <w:rsid w:val="33666F37"/>
    <w:rsid w:val="347B0EBF"/>
    <w:rsid w:val="348EA9D6"/>
    <w:rsid w:val="34D6EB6B"/>
    <w:rsid w:val="37E81C9D"/>
    <w:rsid w:val="3A471D7C"/>
    <w:rsid w:val="3D772201"/>
    <w:rsid w:val="3EBD5FA3"/>
    <w:rsid w:val="3FA0BB5F"/>
    <w:rsid w:val="4059BAEC"/>
    <w:rsid w:val="408AD46D"/>
    <w:rsid w:val="419B6B95"/>
    <w:rsid w:val="41D11FF1"/>
    <w:rsid w:val="42BD0492"/>
    <w:rsid w:val="4369F036"/>
    <w:rsid w:val="4567868A"/>
    <w:rsid w:val="45B996D7"/>
    <w:rsid w:val="45FF4BAC"/>
    <w:rsid w:val="4651F1C2"/>
    <w:rsid w:val="4780E8EA"/>
    <w:rsid w:val="47F8BFB0"/>
    <w:rsid w:val="4891907D"/>
    <w:rsid w:val="48AD1927"/>
    <w:rsid w:val="48D03451"/>
    <w:rsid w:val="49D63E9D"/>
    <w:rsid w:val="4B48465B"/>
    <w:rsid w:val="4B62D484"/>
    <w:rsid w:val="4BC29A20"/>
    <w:rsid w:val="4BC53B14"/>
    <w:rsid w:val="4CC35E60"/>
    <w:rsid w:val="4EF53FC8"/>
    <w:rsid w:val="4F3C63B0"/>
    <w:rsid w:val="502BA449"/>
    <w:rsid w:val="534E2AE2"/>
    <w:rsid w:val="549ED154"/>
    <w:rsid w:val="54FD39C1"/>
    <w:rsid w:val="5513F8D5"/>
    <w:rsid w:val="5549100C"/>
    <w:rsid w:val="57569A1B"/>
    <w:rsid w:val="590D828E"/>
    <w:rsid w:val="59631E25"/>
    <w:rsid w:val="5A69A19B"/>
    <w:rsid w:val="5AF785BE"/>
    <w:rsid w:val="5B191F37"/>
    <w:rsid w:val="5CA670CD"/>
    <w:rsid w:val="5D3CA430"/>
    <w:rsid w:val="5F40AB20"/>
    <w:rsid w:val="5FD4B277"/>
    <w:rsid w:val="60B70469"/>
    <w:rsid w:val="63A3A19D"/>
    <w:rsid w:val="63D4E391"/>
    <w:rsid w:val="653E7CCB"/>
    <w:rsid w:val="67A34A95"/>
    <w:rsid w:val="6A287624"/>
    <w:rsid w:val="6A420873"/>
    <w:rsid w:val="6AE6ABA4"/>
    <w:rsid w:val="6B1ECFE5"/>
    <w:rsid w:val="6C82B2DA"/>
    <w:rsid w:val="6D7309FF"/>
    <w:rsid w:val="6E2D4787"/>
    <w:rsid w:val="6EF9764C"/>
    <w:rsid w:val="6FF78030"/>
    <w:rsid w:val="700EA9BE"/>
    <w:rsid w:val="70793A17"/>
    <w:rsid w:val="7095D2BD"/>
    <w:rsid w:val="70EFCCA2"/>
    <w:rsid w:val="71729932"/>
    <w:rsid w:val="71E5A1E4"/>
    <w:rsid w:val="72E42D9A"/>
    <w:rsid w:val="7342F3E5"/>
    <w:rsid w:val="74042D4D"/>
    <w:rsid w:val="79E2E5B1"/>
    <w:rsid w:val="7B2DA463"/>
    <w:rsid w:val="7C01E8EB"/>
    <w:rsid w:val="7CF26140"/>
    <w:rsid w:val="7D23C860"/>
    <w:rsid w:val="7D719D6A"/>
    <w:rsid w:val="7DC68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arquedecommentaire">
    <w:name w:val="annotation reference"/>
    <w:basedOn w:val="Policepardfaut"/>
    <w:uiPriority w:val="99"/>
    <w:semiHidden/>
    <w:unhideWhenUsed/>
    <w:rsid w:val="00E747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747F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747F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47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47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Props1.xml><?xml version="1.0" encoding="utf-8"?>
<ds:datastoreItem xmlns:ds="http://schemas.openxmlformats.org/officeDocument/2006/customXml" ds:itemID="{93A0F465-7F19-489F-8AEE-DE3C822D1165}"/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290D8-C55D-4759-8B6C-1C45DBABDAEB}">
  <ds:schemaRefs>
    <ds:schemaRef ds:uri="1db46746-4a49-4b26-ac44-92e91f8be51f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aa57037-ac31-4b49-a37c-7c1c483d06e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1669</Characters>
  <Application>Microsoft Office Word</Application>
  <DocSecurity>0</DocSecurity>
  <Lines>13</Lines>
  <Paragraphs>3</Paragraphs>
  <ScaleCrop>false</ScaleCrop>
  <Company>Cegep de Jonquiere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37</cp:revision>
  <dcterms:created xsi:type="dcterms:W3CDTF">2025-09-03T17:44:00Z</dcterms:created>
  <dcterms:modified xsi:type="dcterms:W3CDTF">2026-06-08T15:54:00Z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40100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