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5FAD2559" w:rsidR="00C9759F" w:rsidRDefault="008427C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450E57CB">
            <wp:simplePos x="0" y="0"/>
            <wp:positionH relativeFrom="margin">
              <wp:align>center</wp:align>
            </wp:positionH>
            <wp:positionV relativeFrom="paragraph">
              <wp:posOffset>3154392</wp:posOffset>
            </wp:positionV>
            <wp:extent cx="7379335" cy="474408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4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07EB7F4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67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67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5756465D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F580D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7010176" w14:textId="0287F6AE" w:rsidR="006B0915" w:rsidRPr="00A2556D" w:rsidRDefault="008C2063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Dans le doute…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5.8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5756465D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F580D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7010176" w14:textId="0287F6AE" w:rsidR="006B0915" w:rsidRPr="00A2556D" w:rsidRDefault="008C2063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Dans le doute…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FDCE579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08E74E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7C9EA86C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C08E74E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7C9EA86C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303BF72" w14:textId="1F70F0FC" w:rsidR="008C2063" w:rsidRDefault="008C2063" w:rsidP="00C64487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Cette activité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a pour objectif de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vous amener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considérer la valeur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du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doute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tout au long du processus d’observation.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414F9F7A" w14:textId="04B65C68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40448BC" w14:textId="17388111" w:rsidR="008C2063" w:rsidRDefault="008C2063" w:rsidP="00C64487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Créez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une liste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d’éléments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susceptibles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soulever des doutes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chez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la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personne qui observe,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tout au long du processus d’observation.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Pour chaque item de la liste,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situez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vos propres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doutes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en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les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commentant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C2063">
        <w:rPr>
          <w:rFonts w:ascii="Century Gothic" w:eastAsia="Aptos" w:hAnsi="Century Gothic" w:cs="Times New Roman"/>
          <w:color w:val="auto"/>
          <w:sz w:val="24"/>
          <w:szCs w:val="24"/>
        </w:rPr>
        <w:t>brièvement.</w:t>
      </w:r>
      <w:r w:rsidR="00C644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02BA66BE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57BCC30F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</w:t>
      </w:r>
      <w:r w:rsidR="00C64487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12D365DB" w14:textId="1CFEEF7F" w:rsidR="008C2063" w:rsidRPr="008C2063" w:rsidRDefault="008C2063" w:rsidP="00C6448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C2063">
        <w:rPr>
          <w:rFonts w:ascii="Century Gothic" w:hAnsi="Century Gothic"/>
          <w:sz w:val="24"/>
          <w:szCs w:val="24"/>
        </w:rPr>
        <w:t>Individuellement,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dressez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une liste d’éléments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pouvant induire un doute</w:t>
      </w:r>
      <w:r w:rsidR="00AF1CBC">
        <w:rPr>
          <w:rFonts w:ascii="Century Gothic" w:hAnsi="Century Gothic"/>
          <w:sz w:val="24"/>
          <w:szCs w:val="24"/>
        </w:rPr>
        <w:t xml:space="preserve"> ou</w:t>
      </w:r>
      <w:r w:rsidRPr="008C2063">
        <w:rPr>
          <w:rFonts w:ascii="Century Gothic" w:hAnsi="Century Gothic"/>
          <w:sz w:val="24"/>
          <w:szCs w:val="24"/>
        </w:rPr>
        <w:t xml:space="preserve"> une crainte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chez la personne observatrice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(ex.</w:t>
      </w:r>
      <w:r w:rsidRPr="008C2063">
        <w:rPr>
          <w:rFonts w:ascii="Arial" w:hAnsi="Arial" w:cs="Arial"/>
          <w:sz w:val="24"/>
          <w:szCs w:val="24"/>
        </w:rPr>
        <w:t> </w:t>
      </w:r>
      <w:r w:rsidRPr="008C2063">
        <w:rPr>
          <w:rFonts w:ascii="Century Gothic" w:hAnsi="Century Gothic"/>
          <w:sz w:val="24"/>
          <w:szCs w:val="24"/>
        </w:rPr>
        <w:t>: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remplir les trous de m</w:t>
      </w:r>
      <w:r w:rsidRPr="008C2063">
        <w:rPr>
          <w:rFonts w:ascii="Century Gothic" w:hAnsi="Century Gothic" w:cs="Century Gothic"/>
          <w:sz w:val="24"/>
          <w:szCs w:val="24"/>
        </w:rPr>
        <w:t>é</w:t>
      </w:r>
      <w:r w:rsidRPr="008C2063">
        <w:rPr>
          <w:rFonts w:ascii="Century Gothic" w:hAnsi="Century Gothic"/>
          <w:sz w:val="24"/>
          <w:szCs w:val="24"/>
        </w:rPr>
        <w:t>moire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par des inventions).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="00C64487">
        <w:rPr>
          <w:rFonts w:ascii="Century Gothic" w:hAnsi="Century Gothic"/>
          <w:sz w:val="24"/>
          <w:szCs w:val="24"/>
        </w:rPr>
        <w:t xml:space="preserve"> </w:t>
      </w:r>
    </w:p>
    <w:p w14:paraId="52F741B9" w14:textId="3B1D33D3" w:rsidR="008C2063" w:rsidRPr="008C2063" w:rsidRDefault="008C2063" w:rsidP="008C2063">
      <w:pPr>
        <w:spacing w:line="360" w:lineRule="auto"/>
        <w:rPr>
          <w:rFonts w:ascii="Century Gothic" w:hAnsi="Century Gothic"/>
          <w:sz w:val="24"/>
          <w:szCs w:val="24"/>
        </w:rPr>
      </w:pPr>
      <w:r w:rsidRPr="008C2063">
        <w:rPr>
          <w:rFonts w:ascii="Century Gothic" w:hAnsi="Century Gothic"/>
          <w:b/>
          <w:bCs/>
          <w:sz w:val="24"/>
          <w:szCs w:val="24"/>
        </w:rPr>
        <w:t>Étape 2</w:t>
      </w:r>
      <w:r w:rsidR="00C64487">
        <w:rPr>
          <w:rFonts w:ascii="Century Gothic" w:hAnsi="Century Gothic"/>
          <w:sz w:val="24"/>
          <w:szCs w:val="24"/>
        </w:rPr>
        <w:t xml:space="preserve"> </w:t>
      </w:r>
    </w:p>
    <w:p w14:paraId="72A134C4" w14:textId="10DEF3BD" w:rsidR="008C2063" w:rsidRPr="008C2063" w:rsidRDefault="008C2063" w:rsidP="00C6448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C2063">
        <w:rPr>
          <w:rFonts w:ascii="Century Gothic" w:hAnsi="Century Gothic"/>
          <w:sz w:val="24"/>
          <w:szCs w:val="24"/>
        </w:rPr>
        <w:t>Pour chaque élément de votre liste, situez</w:t>
      </w:r>
      <w:r w:rsidR="00014E0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vos propres doutes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(oui / non / peut-être?)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en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les commentant brièvement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(ex.</w:t>
      </w:r>
      <w:r w:rsidRPr="10032E5D">
        <w:rPr>
          <w:rFonts w:ascii="Arial" w:hAnsi="Arial" w:cs="Arial"/>
          <w:sz w:val="24"/>
          <w:szCs w:val="24"/>
        </w:rPr>
        <w:t> </w:t>
      </w:r>
      <w:r w:rsidRPr="008C2063">
        <w:rPr>
          <w:rFonts w:ascii="Century Gothic" w:hAnsi="Century Gothic"/>
          <w:sz w:val="24"/>
          <w:szCs w:val="24"/>
        </w:rPr>
        <w:t>: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je sais que ma m</w:t>
      </w:r>
      <w:r w:rsidRPr="008C2063">
        <w:rPr>
          <w:rFonts w:ascii="Century Gothic" w:hAnsi="Century Gothic" w:cs="Century Gothic"/>
          <w:sz w:val="24"/>
          <w:szCs w:val="24"/>
        </w:rPr>
        <w:t>é</w:t>
      </w:r>
      <w:r w:rsidRPr="008C2063">
        <w:rPr>
          <w:rFonts w:ascii="Century Gothic" w:hAnsi="Century Gothic"/>
          <w:sz w:val="24"/>
          <w:szCs w:val="24"/>
        </w:rPr>
        <w:t>moire me joue souvent des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tours</w:t>
      </w:r>
      <w:r w:rsidRPr="10032E5D">
        <w:rPr>
          <w:rFonts w:ascii="Century Gothic" w:hAnsi="Century Gothic"/>
          <w:sz w:val="24"/>
          <w:szCs w:val="24"/>
        </w:rPr>
        <w:t>,</w:t>
      </w:r>
      <w:r w:rsidRPr="008C2063">
        <w:rPr>
          <w:rFonts w:ascii="Century Gothic" w:hAnsi="Century Gothic"/>
          <w:sz w:val="24"/>
          <w:szCs w:val="24"/>
        </w:rPr>
        <w:t xml:space="preserve"> alors je crains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 xml:space="preserve">de </w:t>
      </w:r>
      <w:r w:rsidRPr="10032E5D">
        <w:rPr>
          <w:rFonts w:ascii="Century Gothic" w:hAnsi="Century Gothic"/>
          <w:sz w:val="24"/>
          <w:szCs w:val="24"/>
        </w:rPr>
        <w:t>boucher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mes trous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de m</w:t>
      </w:r>
      <w:r w:rsidRPr="008C2063">
        <w:rPr>
          <w:rFonts w:ascii="Century Gothic" w:hAnsi="Century Gothic" w:cs="Century Gothic"/>
          <w:sz w:val="24"/>
          <w:szCs w:val="24"/>
        </w:rPr>
        <w:t>é</w:t>
      </w:r>
      <w:r w:rsidRPr="008C2063">
        <w:rPr>
          <w:rFonts w:ascii="Century Gothic" w:hAnsi="Century Gothic"/>
          <w:sz w:val="24"/>
          <w:szCs w:val="24"/>
        </w:rPr>
        <w:t>moire</w:t>
      </w:r>
      <w:r w:rsidR="00C64487">
        <w:rPr>
          <w:rFonts w:ascii="Century Gothic" w:hAnsi="Century Gothic" w:cs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 xml:space="preserve">pour </w:t>
      </w:r>
      <w:r w:rsidRPr="008C2063">
        <w:rPr>
          <w:rFonts w:ascii="Century Gothic" w:hAnsi="Century Gothic" w:cs="Century Gothic"/>
          <w:sz w:val="24"/>
          <w:szCs w:val="24"/>
        </w:rPr>
        <w:t>é</w:t>
      </w:r>
      <w:r w:rsidRPr="008C2063">
        <w:rPr>
          <w:rFonts w:ascii="Century Gothic" w:hAnsi="Century Gothic"/>
          <w:sz w:val="24"/>
          <w:szCs w:val="24"/>
        </w:rPr>
        <w:t xml:space="preserve">crire </w:t>
      </w:r>
      <w:r w:rsidRPr="008C2063">
        <w:rPr>
          <w:rFonts w:ascii="Century Gothic" w:hAnsi="Century Gothic" w:cs="Century Gothic"/>
          <w:sz w:val="24"/>
          <w:szCs w:val="24"/>
        </w:rPr>
        <w:t>«</w:t>
      </w:r>
      <w:r w:rsidRPr="10032E5D">
        <w:rPr>
          <w:rFonts w:ascii="Arial" w:hAnsi="Arial" w:cs="Arial"/>
          <w:sz w:val="24"/>
          <w:szCs w:val="24"/>
        </w:rPr>
        <w:t> </w:t>
      </w:r>
      <w:r w:rsidRPr="10032E5D">
        <w:rPr>
          <w:rFonts w:ascii="Century Gothic" w:hAnsi="Century Gothic"/>
          <w:sz w:val="24"/>
          <w:szCs w:val="24"/>
        </w:rPr>
        <w:t>un</w:t>
      </w:r>
      <w:r w:rsidRPr="008C2063">
        <w:rPr>
          <w:rFonts w:ascii="Century Gothic" w:hAnsi="Century Gothic"/>
          <w:sz w:val="24"/>
          <w:szCs w:val="24"/>
        </w:rPr>
        <w:t xml:space="preserve"> beau fait </w:t>
      </w:r>
      <w:r w:rsidRPr="10032E5D">
        <w:rPr>
          <w:rFonts w:ascii="Century Gothic" w:hAnsi="Century Gothic"/>
          <w:sz w:val="24"/>
          <w:szCs w:val="24"/>
        </w:rPr>
        <w:t>d</w:t>
      </w:r>
      <w:r w:rsidRPr="10032E5D">
        <w:rPr>
          <w:rFonts w:ascii="Century Gothic" w:hAnsi="Century Gothic" w:cs="Century Gothic"/>
          <w:sz w:val="24"/>
          <w:szCs w:val="24"/>
        </w:rPr>
        <w:t>’</w:t>
      </w:r>
      <w:r w:rsidRPr="10032E5D">
        <w:rPr>
          <w:rFonts w:ascii="Century Gothic" w:hAnsi="Century Gothic"/>
          <w:sz w:val="24"/>
          <w:szCs w:val="24"/>
        </w:rPr>
        <w:t>observation</w:t>
      </w:r>
      <w:r w:rsidRPr="10032E5D">
        <w:rPr>
          <w:rFonts w:ascii="Arial" w:hAnsi="Arial" w:cs="Arial"/>
          <w:sz w:val="24"/>
          <w:szCs w:val="24"/>
        </w:rPr>
        <w:t> </w:t>
      </w:r>
      <w:r w:rsidRPr="008C2063">
        <w:rPr>
          <w:rFonts w:ascii="Century Gothic" w:hAnsi="Century Gothic" w:cs="Century Gothic"/>
          <w:sz w:val="24"/>
          <w:szCs w:val="24"/>
        </w:rPr>
        <w:t>»</w:t>
      </w:r>
      <w:r w:rsidRPr="008C2063">
        <w:rPr>
          <w:rFonts w:ascii="Century Gothic" w:hAnsi="Century Gothic"/>
          <w:sz w:val="24"/>
          <w:szCs w:val="24"/>
        </w:rPr>
        <w:t>).</w:t>
      </w:r>
      <w:r w:rsidR="00C64487">
        <w:rPr>
          <w:rFonts w:ascii="Century Gothic" w:hAnsi="Century Gothic"/>
          <w:sz w:val="24"/>
          <w:szCs w:val="24"/>
        </w:rPr>
        <w:t xml:space="preserve"> </w:t>
      </w:r>
    </w:p>
    <w:p w14:paraId="2D7225E3" w14:textId="7BBA0825" w:rsidR="008C2063" w:rsidRPr="008C2063" w:rsidRDefault="008C2063" w:rsidP="008C2063">
      <w:pPr>
        <w:spacing w:line="360" w:lineRule="auto"/>
        <w:rPr>
          <w:rFonts w:ascii="Century Gothic" w:hAnsi="Century Gothic"/>
          <w:sz w:val="24"/>
          <w:szCs w:val="24"/>
        </w:rPr>
      </w:pPr>
      <w:r w:rsidRPr="008C2063">
        <w:rPr>
          <w:rFonts w:ascii="Century Gothic" w:hAnsi="Century Gothic"/>
          <w:b/>
          <w:bCs/>
          <w:sz w:val="24"/>
          <w:szCs w:val="24"/>
        </w:rPr>
        <w:t>Étape 3</w:t>
      </w:r>
      <w:r w:rsidR="00C64487">
        <w:rPr>
          <w:rFonts w:ascii="Century Gothic" w:hAnsi="Century Gothic"/>
          <w:sz w:val="24"/>
          <w:szCs w:val="24"/>
        </w:rPr>
        <w:t xml:space="preserve"> </w:t>
      </w:r>
    </w:p>
    <w:p w14:paraId="0F24317C" w14:textId="0AF5B958" w:rsidR="008C2063" w:rsidRPr="008C2063" w:rsidRDefault="008C2063" w:rsidP="00C64487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8C2063">
        <w:rPr>
          <w:rFonts w:ascii="Century Gothic" w:hAnsi="Century Gothic"/>
          <w:sz w:val="24"/>
          <w:szCs w:val="24"/>
        </w:rPr>
        <w:t>En équipe, discutez de vos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doutes, de vos craintes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et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de leurs conséquences.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 xml:space="preserve"> Est-ce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que, selon le cas,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ce doute est sain?</w:t>
      </w:r>
      <w:r w:rsidR="00C64487">
        <w:rPr>
          <w:rFonts w:ascii="Century Gothic" w:hAnsi="Century Gothic"/>
          <w:sz w:val="24"/>
          <w:szCs w:val="24"/>
        </w:rPr>
        <w:t xml:space="preserve">  </w:t>
      </w:r>
      <w:r w:rsidRPr="008C2063">
        <w:rPr>
          <w:rFonts w:ascii="Century Gothic" w:hAnsi="Century Gothic"/>
          <w:sz w:val="24"/>
          <w:szCs w:val="24"/>
        </w:rPr>
        <w:t>Pourquoi? Est-il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au contraire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>nocif?</w:t>
      </w:r>
      <w:r w:rsidR="00C64487">
        <w:rPr>
          <w:rFonts w:ascii="Century Gothic" w:hAnsi="Century Gothic"/>
          <w:sz w:val="24"/>
          <w:szCs w:val="24"/>
        </w:rPr>
        <w:t xml:space="preserve"> </w:t>
      </w:r>
      <w:r w:rsidRPr="008C2063">
        <w:rPr>
          <w:rFonts w:ascii="Century Gothic" w:hAnsi="Century Gothic"/>
          <w:sz w:val="24"/>
          <w:szCs w:val="24"/>
        </w:rPr>
        <w:t xml:space="preserve"> Pourquoi?</w:t>
      </w:r>
      <w:r w:rsidR="00C64487">
        <w:rPr>
          <w:rFonts w:ascii="Century Gothic" w:hAnsi="Century Gothic"/>
          <w:sz w:val="24"/>
          <w:szCs w:val="24"/>
        </w:rPr>
        <w:t xml:space="preserve"> </w:t>
      </w:r>
    </w:p>
    <w:p w14:paraId="62D6C294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5E55E5F8" w14:textId="77777777" w:rsidR="008C2063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3120"/>
        <w:gridCol w:w="3150"/>
      </w:tblGrid>
      <w:tr w:rsidR="008C2063" w:rsidRPr="007954B1" w14:paraId="53CEFE46" w14:textId="77777777" w:rsidTr="007954B1">
        <w:trPr>
          <w:trHeight w:val="300"/>
        </w:trPr>
        <w:tc>
          <w:tcPr>
            <w:tcW w:w="939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56F017D4" w14:textId="4113F9C0" w:rsidR="008C2063" w:rsidRPr="007954B1" w:rsidRDefault="008C2063" w:rsidP="00C66C7F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Century Gothic" w:hAnsi="Century Gothic"/>
                <w:sz w:val="24"/>
                <w:szCs w:val="24"/>
              </w:rPr>
              <w:t>Au long du processus d’observation, chez la personne observatrice</w:t>
            </w:r>
          </w:p>
        </w:tc>
      </w:tr>
      <w:tr w:rsidR="008C2063" w:rsidRPr="007954B1" w14:paraId="0AC70A44" w14:textId="77777777" w:rsidTr="007954B1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46FDB09A" w14:textId="36611C3C" w:rsidR="008C2063" w:rsidRPr="007954B1" w:rsidRDefault="008C2063" w:rsidP="007954B1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Century Gothic" w:hAnsi="Century Gothic"/>
                <w:sz w:val="24"/>
                <w:szCs w:val="24"/>
              </w:rPr>
              <w:t>Doutes ou craintes plausibles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0D6CD060" w14:textId="4684E956" w:rsidR="008C2063" w:rsidRPr="007954B1" w:rsidRDefault="008C2063" w:rsidP="007954B1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Century Gothic" w:hAnsi="Century Gothic"/>
                <w:sz w:val="24"/>
                <w:szCs w:val="24"/>
              </w:rPr>
              <w:t>Mes doutes ou craintes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2282B0D8" w14:textId="73F86347" w:rsidR="008C2063" w:rsidRPr="007954B1" w:rsidRDefault="008C2063" w:rsidP="007954B1">
            <w:pPr>
              <w:spacing w:line="360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Century Gothic" w:hAnsi="Century Gothic"/>
                <w:sz w:val="24"/>
                <w:szCs w:val="24"/>
              </w:rPr>
              <w:t>Commentaires</w:t>
            </w:r>
          </w:p>
        </w:tc>
      </w:tr>
      <w:tr w:rsidR="008C2063" w:rsidRPr="007954B1" w14:paraId="13A5A0C3" w14:textId="77777777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0E1843C" w14:textId="6B8CB6B8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69AA7BF" w14:textId="28A2EC52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Oui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6221BD5" w14:textId="3DD77475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Non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592A53A" w14:textId="2E76DD75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Je ne sais pas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  <w:p w14:paraId="25D97CA9" w14:textId="14468202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23902A06" w14:textId="582E8001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CA8FEB8" w14:textId="6FA7875A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40D12E" w14:textId="70CCBDF1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8C2063" w:rsidRPr="007954B1" w14:paraId="660ACC10" w14:textId="77777777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4152484" w14:textId="00371BB2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A26C753" w14:textId="20BCC390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Oui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CB9A028" w14:textId="60569566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Non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841F2AE" w14:textId="27676DEA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Je ne sais pas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  <w:p w14:paraId="6507B003" w14:textId="3281213C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2F842C5" w14:textId="4B7F05BB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39267E0C" w14:textId="548ED652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4BE5D37" w14:textId="345CC3F7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8C2063" w:rsidRPr="007954B1" w14:paraId="28BD42FC" w14:textId="77777777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436DC9" w14:textId="797B0F77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0D7880C" w14:textId="639D705B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Oui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78AE789" w14:textId="64DC3991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Non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6E14EEE" w14:textId="47965859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Je ne sais pas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  <w:p w14:paraId="1C9DF5CD" w14:textId="3274F4C3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2EB7E2E" w14:textId="379A9F56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lastRenderedPageBreak/>
              <w:t xml:space="preserve"> </w:t>
            </w:r>
          </w:p>
          <w:p w14:paraId="4F549A34" w14:textId="3413D064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BACA184" w14:textId="49155CAC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lastRenderedPageBreak/>
              <w:t xml:space="preserve"> </w:t>
            </w:r>
          </w:p>
        </w:tc>
      </w:tr>
      <w:tr w:rsidR="008C2063" w:rsidRPr="007954B1" w14:paraId="7FFAA81E" w14:textId="77777777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FBF851A" w14:textId="01220058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1622231" w14:textId="2FE824B3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Oui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CC6936E" w14:textId="3877476C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Non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4912D6E0" w14:textId="7F7EC51B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Je ne sais pas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  <w:p w14:paraId="72CA2923" w14:textId="24F1EE8F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509914C8" w14:textId="3D2EE76D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1BBF1A3F" w14:textId="4DB6C4DC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D5E9158" w14:textId="75A46B8C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  <w:tr w:rsidR="008C2063" w:rsidRPr="007954B1" w14:paraId="4E7B3260" w14:textId="77777777">
        <w:trPr>
          <w:trHeight w:val="300"/>
        </w:trPr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E108E38" w14:textId="13CC9716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C2CD5FB" w14:textId="4A146E1E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Oui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F19DDA5" w14:textId="649C0CF1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Non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E58C64D" w14:textId="26B8928E" w:rsidR="008C2063" w:rsidRPr="007954B1" w:rsidRDefault="008C2063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 w:rsidRPr="007954B1">
              <w:rPr>
                <w:rFonts w:ascii="Arial" w:hAnsi="Arial" w:cs="Arial"/>
                <w:sz w:val="24"/>
                <w:szCs w:val="24"/>
              </w:rPr>
              <w:t>​​</w:t>
            </w:r>
            <w:r w:rsidRPr="007954B1">
              <w:rPr>
                <w:rFonts w:ascii="Century Gothic" w:hAnsi="Century Gothic" w:hint="eastAsia"/>
                <w:sz w:val="24"/>
                <w:szCs w:val="24"/>
              </w:rPr>
              <w:t>☐</w:t>
            </w:r>
            <w:r w:rsidRPr="007954B1">
              <w:rPr>
                <w:rFonts w:ascii="Arial" w:hAnsi="Arial" w:cs="Arial"/>
                <w:sz w:val="24"/>
                <w:szCs w:val="24"/>
              </w:rPr>
              <w:t>​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Pr="007954B1">
              <w:rPr>
                <w:rFonts w:ascii="Century Gothic" w:hAnsi="Century Gothic"/>
                <w:sz w:val="24"/>
                <w:szCs w:val="24"/>
              </w:rPr>
              <w:t>Je ne sais pas</w:t>
            </w:r>
            <w:r w:rsidR="00C64487">
              <w:rPr>
                <w:rFonts w:ascii="Century Gothic" w:hAnsi="Century Gothic"/>
                <w:sz w:val="24"/>
                <w:szCs w:val="24"/>
              </w:rPr>
              <w:t xml:space="preserve">  </w:t>
            </w:r>
          </w:p>
          <w:p w14:paraId="5EBC5D20" w14:textId="1DC2216E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7B4D76DA" w14:textId="1B9F7227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65D58E6A" w14:textId="265A5290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CC57736" w14:textId="0BF58680" w:rsidR="008C2063" w:rsidRPr="007954B1" w:rsidRDefault="00C64487" w:rsidP="008C2063">
            <w:pPr>
              <w:spacing w:line="360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</w:tc>
      </w:tr>
    </w:tbl>
    <w:p w14:paraId="3F77C4B0" w14:textId="77777777" w:rsidR="008C2063" w:rsidRPr="007954B1" w:rsidRDefault="008C2063" w:rsidP="009F2C86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C2063" w:rsidRPr="007954B1" w:rsidSect="007954B1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E98542" w14:textId="77777777" w:rsidR="001E2E8D" w:rsidRDefault="001E2E8D" w:rsidP="0070582C">
      <w:pPr>
        <w:spacing w:after="0" w:line="240" w:lineRule="auto"/>
      </w:pPr>
      <w:r>
        <w:separator/>
      </w:r>
    </w:p>
  </w:endnote>
  <w:endnote w:type="continuationSeparator" w:id="0">
    <w:p w14:paraId="55EAA666" w14:textId="77777777" w:rsidR="001E2E8D" w:rsidRDefault="001E2E8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C3F25" w14:textId="77777777" w:rsidR="008427C6" w:rsidRPr="008427C6" w:rsidRDefault="008427C6" w:rsidP="008427C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427C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427C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427C6">
      <w:rPr>
        <w:rFonts w:ascii="Aptos" w:eastAsia="Aptos" w:hAnsi="Aptos" w:cs="Arial"/>
        <w:sz w:val="18"/>
        <w:szCs w:val="18"/>
      </w:rPr>
      <w:t xml:space="preserve"> </w:t>
    </w:r>
  </w:p>
  <w:p w14:paraId="2B0D9782" w14:textId="77777777" w:rsidR="008427C6" w:rsidRDefault="008427C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AB3F02" w14:textId="77777777" w:rsidR="001E2E8D" w:rsidRDefault="001E2E8D" w:rsidP="0070582C">
      <w:pPr>
        <w:spacing w:after="0" w:line="240" w:lineRule="auto"/>
      </w:pPr>
      <w:r>
        <w:separator/>
      </w:r>
    </w:p>
  </w:footnote>
  <w:footnote w:type="continuationSeparator" w:id="0">
    <w:p w14:paraId="2A9EB02F" w14:textId="77777777" w:rsidR="001E2E8D" w:rsidRDefault="001E2E8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3B35F2"/>
    <w:multiLevelType w:val="multilevel"/>
    <w:tmpl w:val="817E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4D015AAB"/>
    <w:multiLevelType w:val="multilevel"/>
    <w:tmpl w:val="18E6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AB17384"/>
    <w:multiLevelType w:val="multilevel"/>
    <w:tmpl w:val="9AD6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65966A9A"/>
    <w:multiLevelType w:val="multilevel"/>
    <w:tmpl w:val="EE32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72C8263B"/>
    <w:multiLevelType w:val="multilevel"/>
    <w:tmpl w:val="D4C2C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00594863">
    <w:abstractNumId w:val="2"/>
  </w:num>
  <w:num w:numId="2" w16cid:durableId="1261722992">
    <w:abstractNumId w:val="0"/>
  </w:num>
  <w:num w:numId="3" w16cid:durableId="2029722017">
    <w:abstractNumId w:val="1"/>
  </w:num>
  <w:num w:numId="4" w16cid:durableId="1499729346">
    <w:abstractNumId w:val="3"/>
  </w:num>
  <w:num w:numId="5" w16cid:durableId="3455129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4E07"/>
    <w:rsid w:val="0001587E"/>
    <w:rsid w:val="00020852"/>
    <w:rsid w:val="0002451E"/>
    <w:rsid w:val="0002712A"/>
    <w:rsid w:val="00040D30"/>
    <w:rsid w:val="00053573"/>
    <w:rsid w:val="000535CD"/>
    <w:rsid w:val="00054037"/>
    <w:rsid w:val="00062D0F"/>
    <w:rsid w:val="00065534"/>
    <w:rsid w:val="000744E6"/>
    <w:rsid w:val="000773A1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580D"/>
    <w:rsid w:val="000F737C"/>
    <w:rsid w:val="00110D95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3A2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55FF6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73C4C"/>
    <w:rsid w:val="00387EFE"/>
    <w:rsid w:val="0039128B"/>
    <w:rsid w:val="00394CDB"/>
    <w:rsid w:val="003A325B"/>
    <w:rsid w:val="003B51B0"/>
    <w:rsid w:val="003C5B08"/>
    <w:rsid w:val="003D061A"/>
    <w:rsid w:val="003D2A63"/>
    <w:rsid w:val="003E2703"/>
    <w:rsid w:val="003E688B"/>
    <w:rsid w:val="003F7103"/>
    <w:rsid w:val="00404771"/>
    <w:rsid w:val="00407320"/>
    <w:rsid w:val="0041073A"/>
    <w:rsid w:val="004119DD"/>
    <w:rsid w:val="00420DA9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503EBA"/>
    <w:rsid w:val="00505F6E"/>
    <w:rsid w:val="00510AE2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05C6"/>
    <w:rsid w:val="00642B97"/>
    <w:rsid w:val="00642C86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54B1"/>
    <w:rsid w:val="007977D3"/>
    <w:rsid w:val="007A109D"/>
    <w:rsid w:val="007A2A10"/>
    <w:rsid w:val="007A377C"/>
    <w:rsid w:val="007A4C12"/>
    <w:rsid w:val="007B4CA9"/>
    <w:rsid w:val="007B7D2C"/>
    <w:rsid w:val="007C0E51"/>
    <w:rsid w:val="007C1534"/>
    <w:rsid w:val="007C6A71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27C6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91DD9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2C86"/>
    <w:rsid w:val="009F57BA"/>
    <w:rsid w:val="00A0137F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2A9B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1CBC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72F6"/>
    <w:rsid w:val="00C64487"/>
    <w:rsid w:val="00C66C7F"/>
    <w:rsid w:val="00C76058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2D75"/>
    <w:rsid w:val="00D449B6"/>
    <w:rsid w:val="00D454DE"/>
    <w:rsid w:val="00D723A8"/>
    <w:rsid w:val="00D8640E"/>
    <w:rsid w:val="00D91C33"/>
    <w:rsid w:val="00D933EA"/>
    <w:rsid w:val="00DA17D2"/>
    <w:rsid w:val="00DA29EC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4510E"/>
    <w:rsid w:val="00E5330E"/>
    <w:rsid w:val="00E56CD6"/>
    <w:rsid w:val="00E5774E"/>
    <w:rsid w:val="00E57DF9"/>
    <w:rsid w:val="00E93447"/>
    <w:rsid w:val="00E9584E"/>
    <w:rsid w:val="00EB060C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85783"/>
    <w:rsid w:val="00F91D8E"/>
    <w:rsid w:val="00F94265"/>
    <w:rsid w:val="00FC3255"/>
    <w:rsid w:val="00FC5E9E"/>
    <w:rsid w:val="00FC6B87"/>
    <w:rsid w:val="00FE3E13"/>
    <w:rsid w:val="00FE70B6"/>
    <w:rsid w:val="00FF6165"/>
    <w:rsid w:val="00FF7AAF"/>
    <w:rsid w:val="10032E5D"/>
    <w:rsid w:val="78686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52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06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purl.org/dc/elements/1.1/"/>
    <ds:schemaRef ds:uri="http://purl.org/dc/terms/"/>
    <ds:schemaRef ds:uri="http://purl.org/dc/dcmitype/"/>
    <ds:schemaRef ds:uri="http://schemas.openxmlformats.org/package/2006/metadata/core-properties"/>
    <ds:schemaRef ds:uri="7aa57037-ac31-4b49-a37c-7c1c483d06e5"/>
    <ds:schemaRef ds:uri="http://schemas.microsoft.com/office/2006/documentManagement/types"/>
    <ds:schemaRef ds:uri="1db46746-4a49-4b26-ac44-92e91f8be51f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1B65CCA-9A80-4CE9-9CAC-861DBCFC644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224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2025-10-24T16:26:00Z</dcterms:created>
  <dcterms:modified xsi:type="dcterms:W3CDTF">2026-06-08T15:34:00Z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66200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